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D92" w:rsidRDefault="006F1D92" w:rsidP="006F1D92">
      <w:pPr>
        <w:jc w:val="center"/>
      </w:pPr>
    </w:p>
    <w:p w:rsidR="006F1D92" w:rsidRDefault="006F1D92" w:rsidP="006F1D92">
      <w:pPr>
        <w:jc w:val="center"/>
      </w:pPr>
    </w:p>
    <w:p w:rsidR="006F1D92" w:rsidRDefault="006F1D92" w:rsidP="006F1D92">
      <w:pPr>
        <w:jc w:val="center"/>
      </w:pPr>
    </w:p>
    <w:p w:rsidR="006F1D92" w:rsidRDefault="006F1D92" w:rsidP="006F1D92">
      <w:pPr>
        <w:jc w:val="center"/>
      </w:pPr>
    </w:p>
    <w:p w:rsidR="006F1D92" w:rsidRPr="006F1D92" w:rsidRDefault="006F1D92" w:rsidP="006F1D92">
      <w:pPr>
        <w:jc w:val="center"/>
        <w:rPr>
          <w:rFonts w:ascii="Times New Roman" w:hAnsi="Times New Roman" w:cs="Times New Roman"/>
          <w:sz w:val="24"/>
          <w:szCs w:val="24"/>
        </w:rPr>
      </w:pPr>
    </w:p>
    <w:p w:rsidR="006F1D92" w:rsidRPr="006F1D92" w:rsidRDefault="006F1D92" w:rsidP="006F1D92">
      <w:pPr>
        <w:jc w:val="center"/>
        <w:rPr>
          <w:rFonts w:ascii="Times New Roman" w:hAnsi="Times New Roman" w:cs="Times New Roman"/>
          <w:sz w:val="24"/>
          <w:szCs w:val="24"/>
        </w:rPr>
      </w:pPr>
    </w:p>
    <w:p w:rsidR="006F1D92" w:rsidRPr="006F1D92" w:rsidRDefault="006F1D92" w:rsidP="006F1D92">
      <w:pPr>
        <w:jc w:val="center"/>
        <w:rPr>
          <w:rFonts w:ascii="Times New Roman" w:hAnsi="Times New Roman" w:cs="Times New Roman"/>
          <w:sz w:val="24"/>
          <w:szCs w:val="24"/>
        </w:rPr>
      </w:pPr>
      <w:r w:rsidRPr="006F1D92">
        <w:rPr>
          <w:rFonts w:ascii="Times New Roman" w:hAnsi="Times New Roman" w:cs="Times New Roman"/>
          <w:sz w:val="24"/>
          <w:szCs w:val="24"/>
        </w:rPr>
        <w:t>Public Health Assessment</w:t>
      </w:r>
    </w:p>
    <w:p w:rsidR="006F1D92" w:rsidRPr="006F1D92" w:rsidRDefault="006F1D92" w:rsidP="006F1D92">
      <w:pPr>
        <w:jc w:val="center"/>
        <w:rPr>
          <w:rFonts w:ascii="Times New Roman" w:hAnsi="Times New Roman" w:cs="Times New Roman"/>
          <w:sz w:val="24"/>
          <w:szCs w:val="24"/>
        </w:rPr>
      </w:pPr>
      <w:r w:rsidRPr="006F1D92">
        <w:rPr>
          <w:rFonts w:ascii="Times New Roman" w:hAnsi="Times New Roman" w:cs="Times New Roman"/>
          <w:sz w:val="24"/>
          <w:szCs w:val="24"/>
        </w:rPr>
        <w:t>Name</w:t>
      </w:r>
    </w:p>
    <w:p w:rsidR="006F1D92" w:rsidRDefault="006F1D92" w:rsidP="006F1D92">
      <w:pPr>
        <w:jc w:val="center"/>
        <w:rPr>
          <w:rFonts w:asciiTheme="majorHAnsi" w:eastAsiaTheme="majorEastAsia" w:hAnsiTheme="majorHAnsi" w:cstheme="majorBidi"/>
          <w:b/>
          <w:bCs/>
          <w:color w:val="365F91" w:themeColor="accent1" w:themeShade="BF"/>
          <w:sz w:val="28"/>
          <w:szCs w:val="28"/>
        </w:rPr>
      </w:pPr>
      <w:r w:rsidRPr="006F1D92">
        <w:rPr>
          <w:rFonts w:ascii="Times New Roman" w:hAnsi="Times New Roman" w:cs="Times New Roman"/>
          <w:sz w:val="24"/>
          <w:szCs w:val="24"/>
        </w:rPr>
        <w:t>Institution</w:t>
      </w:r>
      <w:r>
        <w:br w:type="page"/>
      </w:r>
    </w:p>
    <w:sdt>
      <w:sdtPr>
        <w:rPr>
          <w:rFonts w:asciiTheme="minorHAnsi" w:eastAsiaTheme="minorHAnsi" w:hAnsiTheme="minorHAnsi" w:cstheme="minorBidi"/>
          <w:b w:val="0"/>
          <w:bCs w:val="0"/>
          <w:color w:val="auto"/>
          <w:sz w:val="22"/>
          <w:szCs w:val="22"/>
        </w:rPr>
        <w:id w:val="569858344"/>
        <w:docPartObj>
          <w:docPartGallery w:val="Table of Contents"/>
          <w:docPartUnique/>
        </w:docPartObj>
      </w:sdtPr>
      <w:sdtEndPr/>
      <w:sdtContent>
        <w:p w:rsidR="006F1D92" w:rsidRDefault="006F1D92">
          <w:pPr>
            <w:pStyle w:val="TOCHeading"/>
          </w:pPr>
          <w:r>
            <w:t>Contents</w:t>
          </w:r>
        </w:p>
        <w:p w:rsidR="006F1D92" w:rsidRDefault="006F1D92">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20753625" w:history="1">
            <w:r w:rsidRPr="00046D35">
              <w:rPr>
                <w:rStyle w:val="Hyperlink"/>
                <w:noProof/>
              </w:rPr>
              <w:t>Project overview</w:t>
            </w:r>
            <w:r>
              <w:rPr>
                <w:noProof/>
                <w:webHidden/>
              </w:rPr>
              <w:tab/>
            </w:r>
            <w:r>
              <w:rPr>
                <w:noProof/>
                <w:webHidden/>
              </w:rPr>
              <w:fldChar w:fldCharType="begin"/>
            </w:r>
            <w:r>
              <w:rPr>
                <w:noProof/>
                <w:webHidden/>
              </w:rPr>
              <w:instrText xml:space="preserve"> PAGEREF _Toc520753625 \h </w:instrText>
            </w:r>
            <w:r>
              <w:rPr>
                <w:noProof/>
                <w:webHidden/>
              </w:rPr>
            </w:r>
            <w:r>
              <w:rPr>
                <w:noProof/>
                <w:webHidden/>
              </w:rPr>
              <w:fldChar w:fldCharType="separate"/>
            </w:r>
            <w:r>
              <w:rPr>
                <w:noProof/>
                <w:webHidden/>
              </w:rPr>
              <w:t>2</w:t>
            </w:r>
            <w:r>
              <w:rPr>
                <w:noProof/>
                <w:webHidden/>
              </w:rPr>
              <w:fldChar w:fldCharType="end"/>
            </w:r>
          </w:hyperlink>
        </w:p>
        <w:p w:rsidR="006F1D92" w:rsidRDefault="00F558D7">
          <w:pPr>
            <w:pStyle w:val="TOC1"/>
            <w:tabs>
              <w:tab w:val="right" w:leader="dot" w:pos="9350"/>
            </w:tabs>
            <w:rPr>
              <w:rFonts w:eastAsiaTheme="minorEastAsia"/>
              <w:noProof/>
            </w:rPr>
          </w:pPr>
          <w:hyperlink w:anchor="_Toc520753626" w:history="1">
            <w:r w:rsidR="006F1D92" w:rsidRPr="00046D35">
              <w:rPr>
                <w:rStyle w:val="Hyperlink"/>
                <w:noProof/>
              </w:rPr>
              <w:t>Community Profile</w:t>
            </w:r>
            <w:r w:rsidR="006F1D92">
              <w:rPr>
                <w:noProof/>
                <w:webHidden/>
              </w:rPr>
              <w:tab/>
            </w:r>
            <w:r w:rsidR="006F1D92">
              <w:rPr>
                <w:noProof/>
                <w:webHidden/>
              </w:rPr>
              <w:fldChar w:fldCharType="begin"/>
            </w:r>
            <w:r w:rsidR="006F1D92">
              <w:rPr>
                <w:noProof/>
                <w:webHidden/>
              </w:rPr>
              <w:instrText xml:space="preserve"> PAGEREF _Toc520753626 \h </w:instrText>
            </w:r>
            <w:r w:rsidR="006F1D92">
              <w:rPr>
                <w:noProof/>
                <w:webHidden/>
              </w:rPr>
            </w:r>
            <w:r w:rsidR="006F1D92">
              <w:rPr>
                <w:noProof/>
                <w:webHidden/>
              </w:rPr>
              <w:fldChar w:fldCharType="separate"/>
            </w:r>
            <w:r w:rsidR="006F1D92">
              <w:rPr>
                <w:noProof/>
                <w:webHidden/>
              </w:rPr>
              <w:t>2</w:t>
            </w:r>
            <w:r w:rsidR="006F1D92">
              <w:rPr>
                <w:noProof/>
                <w:webHidden/>
              </w:rPr>
              <w:fldChar w:fldCharType="end"/>
            </w:r>
          </w:hyperlink>
        </w:p>
        <w:p w:rsidR="006F1D92" w:rsidRDefault="00F558D7">
          <w:pPr>
            <w:pStyle w:val="TOC2"/>
            <w:tabs>
              <w:tab w:val="right" w:leader="dot" w:pos="9350"/>
            </w:tabs>
            <w:rPr>
              <w:rFonts w:eastAsiaTheme="minorEastAsia"/>
              <w:noProof/>
            </w:rPr>
          </w:pPr>
          <w:hyperlink w:anchor="_Toc520753627" w:history="1">
            <w:r w:rsidR="006F1D92" w:rsidRPr="00046D35">
              <w:rPr>
                <w:rStyle w:val="Hyperlink"/>
                <w:noProof/>
              </w:rPr>
              <w:t>Demographic profile and trend over time</w:t>
            </w:r>
            <w:r w:rsidR="006F1D92">
              <w:rPr>
                <w:noProof/>
                <w:webHidden/>
              </w:rPr>
              <w:tab/>
            </w:r>
            <w:r w:rsidR="006F1D92">
              <w:rPr>
                <w:noProof/>
                <w:webHidden/>
              </w:rPr>
              <w:fldChar w:fldCharType="begin"/>
            </w:r>
            <w:r w:rsidR="006F1D92">
              <w:rPr>
                <w:noProof/>
                <w:webHidden/>
              </w:rPr>
              <w:instrText xml:space="preserve"> PAGEREF _Toc520753627 \h </w:instrText>
            </w:r>
            <w:r w:rsidR="006F1D92">
              <w:rPr>
                <w:noProof/>
                <w:webHidden/>
              </w:rPr>
            </w:r>
            <w:r w:rsidR="006F1D92">
              <w:rPr>
                <w:noProof/>
                <w:webHidden/>
              </w:rPr>
              <w:fldChar w:fldCharType="separate"/>
            </w:r>
            <w:r w:rsidR="006F1D92">
              <w:rPr>
                <w:noProof/>
                <w:webHidden/>
              </w:rPr>
              <w:t>2</w:t>
            </w:r>
            <w:r w:rsidR="006F1D92">
              <w:rPr>
                <w:noProof/>
                <w:webHidden/>
              </w:rPr>
              <w:fldChar w:fldCharType="end"/>
            </w:r>
          </w:hyperlink>
        </w:p>
        <w:p w:rsidR="006F1D92" w:rsidRDefault="00F558D7">
          <w:pPr>
            <w:pStyle w:val="TOC2"/>
            <w:tabs>
              <w:tab w:val="right" w:leader="dot" w:pos="9350"/>
            </w:tabs>
            <w:rPr>
              <w:rFonts w:eastAsiaTheme="minorEastAsia"/>
              <w:noProof/>
            </w:rPr>
          </w:pPr>
          <w:hyperlink w:anchor="_Toc520753628" w:history="1">
            <w:r w:rsidR="006F1D92" w:rsidRPr="00046D35">
              <w:rPr>
                <w:rStyle w:val="Hyperlink"/>
                <w:noProof/>
              </w:rPr>
              <w:t>Social Determinants of Health</w:t>
            </w:r>
            <w:r w:rsidR="006F1D92">
              <w:rPr>
                <w:noProof/>
                <w:webHidden/>
              </w:rPr>
              <w:tab/>
            </w:r>
            <w:r w:rsidR="006F1D92">
              <w:rPr>
                <w:noProof/>
                <w:webHidden/>
              </w:rPr>
              <w:fldChar w:fldCharType="begin"/>
            </w:r>
            <w:r w:rsidR="006F1D92">
              <w:rPr>
                <w:noProof/>
                <w:webHidden/>
              </w:rPr>
              <w:instrText xml:space="preserve"> PAGEREF _Toc520753628 \h </w:instrText>
            </w:r>
            <w:r w:rsidR="006F1D92">
              <w:rPr>
                <w:noProof/>
                <w:webHidden/>
              </w:rPr>
            </w:r>
            <w:r w:rsidR="006F1D92">
              <w:rPr>
                <w:noProof/>
                <w:webHidden/>
              </w:rPr>
              <w:fldChar w:fldCharType="separate"/>
            </w:r>
            <w:r w:rsidR="006F1D92">
              <w:rPr>
                <w:noProof/>
                <w:webHidden/>
              </w:rPr>
              <w:t>5</w:t>
            </w:r>
            <w:r w:rsidR="006F1D92">
              <w:rPr>
                <w:noProof/>
                <w:webHidden/>
              </w:rPr>
              <w:fldChar w:fldCharType="end"/>
            </w:r>
          </w:hyperlink>
        </w:p>
        <w:p w:rsidR="006F1D92" w:rsidRDefault="00F558D7">
          <w:pPr>
            <w:pStyle w:val="TOC1"/>
            <w:tabs>
              <w:tab w:val="right" w:leader="dot" w:pos="9350"/>
            </w:tabs>
            <w:rPr>
              <w:rFonts w:eastAsiaTheme="minorEastAsia"/>
              <w:noProof/>
            </w:rPr>
          </w:pPr>
          <w:hyperlink w:anchor="_Toc520753629" w:history="1">
            <w:r w:rsidR="006F1D92" w:rsidRPr="00046D35">
              <w:rPr>
                <w:rStyle w:val="Hyperlink"/>
                <w:noProof/>
              </w:rPr>
              <w:t>So what are the leading causes of death in Polk County?</w:t>
            </w:r>
            <w:r w:rsidR="006F1D92">
              <w:rPr>
                <w:noProof/>
                <w:webHidden/>
              </w:rPr>
              <w:tab/>
            </w:r>
            <w:r w:rsidR="006F1D92">
              <w:rPr>
                <w:noProof/>
                <w:webHidden/>
              </w:rPr>
              <w:fldChar w:fldCharType="begin"/>
            </w:r>
            <w:r w:rsidR="006F1D92">
              <w:rPr>
                <w:noProof/>
                <w:webHidden/>
              </w:rPr>
              <w:instrText xml:space="preserve"> PAGEREF _Toc520753629 \h </w:instrText>
            </w:r>
            <w:r w:rsidR="006F1D92">
              <w:rPr>
                <w:noProof/>
                <w:webHidden/>
              </w:rPr>
            </w:r>
            <w:r w:rsidR="006F1D92">
              <w:rPr>
                <w:noProof/>
                <w:webHidden/>
              </w:rPr>
              <w:fldChar w:fldCharType="separate"/>
            </w:r>
            <w:r w:rsidR="006F1D92">
              <w:rPr>
                <w:noProof/>
                <w:webHidden/>
              </w:rPr>
              <w:t>6</w:t>
            </w:r>
            <w:r w:rsidR="006F1D92">
              <w:rPr>
                <w:noProof/>
                <w:webHidden/>
              </w:rPr>
              <w:fldChar w:fldCharType="end"/>
            </w:r>
          </w:hyperlink>
        </w:p>
        <w:p w:rsidR="006F1D92" w:rsidRDefault="00F558D7">
          <w:pPr>
            <w:pStyle w:val="TOC2"/>
            <w:tabs>
              <w:tab w:val="right" w:leader="dot" w:pos="9350"/>
            </w:tabs>
            <w:rPr>
              <w:rFonts w:eastAsiaTheme="minorEastAsia"/>
              <w:noProof/>
            </w:rPr>
          </w:pPr>
          <w:hyperlink w:anchor="_Toc520753630" w:history="1">
            <w:r w:rsidR="006F1D92" w:rsidRPr="00046D35">
              <w:rPr>
                <w:rStyle w:val="Hyperlink"/>
                <w:noProof/>
              </w:rPr>
              <w:t>Social &amp; Economic Factors</w:t>
            </w:r>
            <w:r w:rsidR="006F1D92">
              <w:rPr>
                <w:noProof/>
                <w:webHidden/>
              </w:rPr>
              <w:tab/>
            </w:r>
            <w:r w:rsidR="006F1D92">
              <w:rPr>
                <w:noProof/>
                <w:webHidden/>
              </w:rPr>
              <w:fldChar w:fldCharType="begin"/>
            </w:r>
            <w:r w:rsidR="006F1D92">
              <w:rPr>
                <w:noProof/>
                <w:webHidden/>
              </w:rPr>
              <w:instrText xml:space="preserve"> PAGEREF _Toc520753630 \h </w:instrText>
            </w:r>
            <w:r w:rsidR="006F1D92">
              <w:rPr>
                <w:noProof/>
                <w:webHidden/>
              </w:rPr>
            </w:r>
            <w:r w:rsidR="006F1D92">
              <w:rPr>
                <w:noProof/>
                <w:webHidden/>
              </w:rPr>
              <w:fldChar w:fldCharType="separate"/>
            </w:r>
            <w:r w:rsidR="006F1D92">
              <w:rPr>
                <w:noProof/>
                <w:webHidden/>
              </w:rPr>
              <w:t>7</w:t>
            </w:r>
            <w:r w:rsidR="006F1D92">
              <w:rPr>
                <w:noProof/>
                <w:webHidden/>
              </w:rPr>
              <w:fldChar w:fldCharType="end"/>
            </w:r>
          </w:hyperlink>
        </w:p>
        <w:p w:rsidR="006F1D92" w:rsidRDefault="00F558D7">
          <w:pPr>
            <w:pStyle w:val="TOC2"/>
            <w:tabs>
              <w:tab w:val="right" w:leader="dot" w:pos="9350"/>
            </w:tabs>
            <w:rPr>
              <w:rFonts w:eastAsiaTheme="minorEastAsia"/>
              <w:noProof/>
            </w:rPr>
          </w:pPr>
          <w:hyperlink w:anchor="_Toc520753631" w:history="1">
            <w:r w:rsidR="006F1D92" w:rsidRPr="00046D35">
              <w:rPr>
                <w:rStyle w:val="Hyperlink"/>
                <w:rFonts w:eastAsia="Times New Roman"/>
                <w:noProof/>
              </w:rPr>
              <w:t>Behavioral Factors</w:t>
            </w:r>
            <w:r w:rsidR="006F1D92">
              <w:rPr>
                <w:noProof/>
                <w:webHidden/>
              </w:rPr>
              <w:tab/>
            </w:r>
            <w:r w:rsidR="006F1D92">
              <w:rPr>
                <w:noProof/>
                <w:webHidden/>
              </w:rPr>
              <w:fldChar w:fldCharType="begin"/>
            </w:r>
            <w:r w:rsidR="006F1D92">
              <w:rPr>
                <w:noProof/>
                <w:webHidden/>
              </w:rPr>
              <w:instrText xml:space="preserve"> PAGEREF _Toc520753631 \h </w:instrText>
            </w:r>
            <w:r w:rsidR="006F1D92">
              <w:rPr>
                <w:noProof/>
                <w:webHidden/>
              </w:rPr>
            </w:r>
            <w:r w:rsidR="006F1D92">
              <w:rPr>
                <w:noProof/>
                <w:webHidden/>
              </w:rPr>
              <w:fldChar w:fldCharType="separate"/>
            </w:r>
            <w:r w:rsidR="006F1D92">
              <w:rPr>
                <w:noProof/>
                <w:webHidden/>
              </w:rPr>
              <w:t>8</w:t>
            </w:r>
            <w:r w:rsidR="006F1D92">
              <w:rPr>
                <w:noProof/>
                <w:webHidden/>
              </w:rPr>
              <w:fldChar w:fldCharType="end"/>
            </w:r>
          </w:hyperlink>
        </w:p>
        <w:p w:rsidR="006F1D92" w:rsidRDefault="00F558D7">
          <w:pPr>
            <w:pStyle w:val="TOC1"/>
            <w:tabs>
              <w:tab w:val="right" w:leader="dot" w:pos="9350"/>
            </w:tabs>
            <w:rPr>
              <w:rFonts w:eastAsiaTheme="minorEastAsia"/>
              <w:noProof/>
            </w:rPr>
          </w:pPr>
          <w:hyperlink w:anchor="_Toc520753632" w:history="1">
            <w:r w:rsidR="006F1D92" w:rsidRPr="00046D35">
              <w:rPr>
                <w:rStyle w:val="Hyperlink"/>
                <w:noProof/>
              </w:rPr>
              <w:t>Disparities in the Predisposing Factors</w:t>
            </w:r>
            <w:r w:rsidR="006F1D92">
              <w:rPr>
                <w:noProof/>
                <w:webHidden/>
              </w:rPr>
              <w:tab/>
            </w:r>
            <w:r w:rsidR="006F1D92">
              <w:rPr>
                <w:noProof/>
                <w:webHidden/>
              </w:rPr>
              <w:fldChar w:fldCharType="begin"/>
            </w:r>
            <w:r w:rsidR="006F1D92">
              <w:rPr>
                <w:noProof/>
                <w:webHidden/>
              </w:rPr>
              <w:instrText xml:space="preserve"> PAGEREF _Toc520753632 \h </w:instrText>
            </w:r>
            <w:r w:rsidR="006F1D92">
              <w:rPr>
                <w:noProof/>
                <w:webHidden/>
              </w:rPr>
            </w:r>
            <w:r w:rsidR="006F1D92">
              <w:rPr>
                <w:noProof/>
                <w:webHidden/>
              </w:rPr>
              <w:fldChar w:fldCharType="separate"/>
            </w:r>
            <w:r w:rsidR="006F1D92">
              <w:rPr>
                <w:noProof/>
                <w:webHidden/>
              </w:rPr>
              <w:t>11</w:t>
            </w:r>
            <w:r w:rsidR="006F1D92">
              <w:rPr>
                <w:noProof/>
                <w:webHidden/>
              </w:rPr>
              <w:fldChar w:fldCharType="end"/>
            </w:r>
          </w:hyperlink>
        </w:p>
        <w:p w:rsidR="006F1D92" w:rsidRDefault="00F558D7">
          <w:pPr>
            <w:pStyle w:val="TOC1"/>
            <w:tabs>
              <w:tab w:val="right" w:leader="dot" w:pos="9350"/>
            </w:tabs>
            <w:rPr>
              <w:rFonts w:eastAsiaTheme="minorEastAsia"/>
              <w:noProof/>
            </w:rPr>
          </w:pPr>
          <w:hyperlink w:anchor="_Toc520753633" w:history="1">
            <w:r w:rsidR="006F1D92" w:rsidRPr="00046D35">
              <w:rPr>
                <w:rStyle w:val="Hyperlink"/>
                <w:rFonts w:eastAsia="Times New Roman"/>
                <w:noProof/>
              </w:rPr>
              <w:t>Behavior Lifestyle Associated with the Three Diseases</w:t>
            </w:r>
            <w:r w:rsidR="006F1D92">
              <w:rPr>
                <w:noProof/>
                <w:webHidden/>
              </w:rPr>
              <w:tab/>
            </w:r>
            <w:r w:rsidR="006F1D92">
              <w:rPr>
                <w:noProof/>
                <w:webHidden/>
              </w:rPr>
              <w:fldChar w:fldCharType="begin"/>
            </w:r>
            <w:r w:rsidR="006F1D92">
              <w:rPr>
                <w:noProof/>
                <w:webHidden/>
              </w:rPr>
              <w:instrText xml:space="preserve"> PAGEREF _Toc520753633 \h </w:instrText>
            </w:r>
            <w:r w:rsidR="006F1D92">
              <w:rPr>
                <w:noProof/>
                <w:webHidden/>
              </w:rPr>
            </w:r>
            <w:r w:rsidR="006F1D92">
              <w:rPr>
                <w:noProof/>
                <w:webHidden/>
              </w:rPr>
              <w:fldChar w:fldCharType="separate"/>
            </w:r>
            <w:r w:rsidR="006F1D92">
              <w:rPr>
                <w:noProof/>
                <w:webHidden/>
              </w:rPr>
              <w:t>12</w:t>
            </w:r>
            <w:r w:rsidR="006F1D92">
              <w:rPr>
                <w:noProof/>
                <w:webHidden/>
              </w:rPr>
              <w:fldChar w:fldCharType="end"/>
            </w:r>
          </w:hyperlink>
        </w:p>
        <w:p w:rsidR="006F1D92" w:rsidRDefault="00F558D7">
          <w:pPr>
            <w:pStyle w:val="TOC1"/>
            <w:tabs>
              <w:tab w:val="right" w:leader="dot" w:pos="9350"/>
            </w:tabs>
            <w:rPr>
              <w:rFonts w:eastAsiaTheme="minorEastAsia"/>
              <w:noProof/>
            </w:rPr>
          </w:pPr>
          <w:hyperlink w:anchor="_Toc520753634" w:history="1">
            <w:r w:rsidR="006F1D92" w:rsidRPr="00046D35">
              <w:rPr>
                <w:rStyle w:val="Hyperlink"/>
                <w:rFonts w:eastAsia="Times New Roman"/>
                <w:noProof/>
              </w:rPr>
              <w:t>Recommendations</w:t>
            </w:r>
            <w:r w:rsidR="006F1D92">
              <w:rPr>
                <w:noProof/>
                <w:webHidden/>
              </w:rPr>
              <w:tab/>
            </w:r>
            <w:r w:rsidR="006F1D92">
              <w:rPr>
                <w:noProof/>
                <w:webHidden/>
              </w:rPr>
              <w:fldChar w:fldCharType="begin"/>
            </w:r>
            <w:r w:rsidR="006F1D92">
              <w:rPr>
                <w:noProof/>
                <w:webHidden/>
              </w:rPr>
              <w:instrText xml:space="preserve"> PAGEREF _Toc520753634 \h </w:instrText>
            </w:r>
            <w:r w:rsidR="006F1D92">
              <w:rPr>
                <w:noProof/>
                <w:webHidden/>
              </w:rPr>
            </w:r>
            <w:r w:rsidR="006F1D92">
              <w:rPr>
                <w:noProof/>
                <w:webHidden/>
              </w:rPr>
              <w:fldChar w:fldCharType="separate"/>
            </w:r>
            <w:r w:rsidR="006F1D92">
              <w:rPr>
                <w:noProof/>
                <w:webHidden/>
              </w:rPr>
              <w:t>13</w:t>
            </w:r>
            <w:r w:rsidR="006F1D92">
              <w:rPr>
                <w:noProof/>
                <w:webHidden/>
              </w:rPr>
              <w:fldChar w:fldCharType="end"/>
            </w:r>
          </w:hyperlink>
        </w:p>
        <w:p w:rsidR="006F1D92" w:rsidRDefault="00F558D7">
          <w:pPr>
            <w:pStyle w:val="TOC1"/>
            <w:tabs>
              <w:tab w:val="right" w:leader="dot" w:pos="9350"/>
            </w:tabs>
            <w:rPr>
              <w:rFonts w:eastAsiaTheme="minorEastAsia"/>
              <w:noProof/>
            </w:rPr>
          </w:pPr>
          <w:hyperlink w:anchor="_Toc520753635" w:history="1">
            <w:r w:rsidR="006F1D92" w:rsidRPr="00046D35">
              <w:rPr>
                <w:rStyle w:val="Hyperlink"/>
                <w:rFonts w:eastAsia="Times New Roman"/>
                <w:noProof/>
              </w:rPr>
              <w:t>Information Sources</w:t>
            </w:r>
            <w:r w:rsidR="006F1D92">
              <w:rPr>
                <w:noProof/>
                <w:webHidden/>
              </w:rPr>
              <w:tab/>
            </w:r>
            <w:r w:rsidR="006F1D92">
              <w:rPr>
                <w:noProof/>
                <w:webHidden/>
              </w:rPr>
              <w:fldChar w:fldCharType="begin"/>
            </w:r>
            <w:r w:rsidR="006F1D92">
              <w:rPr>
                <w:noProof/>
                <w:webHidden/>
              </w:rPr>
              <w:instrText xml:space="preserve"> PAGEREF _Toc520753635 \h </w:instrText>
            </w:r>
            <w:r w:rsidR="006F1D92">
              <w:rPr>
                <w:noProof/>
                <w:webHidden/>
              </w:rPr>
            </w:r>
            <w:r w:rsidR="006F1D92">
              <w:rPr>
                <w:noProof/>
                <w:webHidden/>
              </w:rPr>
              <w:fldChar w:fldCharType="separate"/>
            </w:r>
            <w:r w:rsidR="006F1D92">
              <w:rPr>
                <w:noProof/>
                <w:webHidden/>
              </w:rPr>
              <w:t>15</w:t>
            </w:r>
            <w:r w:rsidR="006F1D92">
              <w:rPr>
                <w:noProof/>
                <w:webHidden/>
              </w:rPr>
              <w:fldChar w:fldCharType="end"/>
            </w:r>
          </w:hyperlink>
        </w:p>
        <w:p w:rsidR="006F1D92" w:rsidRDefault="006F1D92">
          <w:r>
            <w:fldChar w:fldCharType="end"/>
          </w:r>
        </w:p>
      </w:sdtContent>
    </w:sdt>
    <w:p w:rsidR="006F1D92" w:rsidRDefault="006F1D92">
      <w:pPr>
        <w:rPr>
          <w:rFonts w:asciiTheme="majorHAnsi" w:eastAsiaTheme="majorEastAsia" w:hAnsiTheme="majorHAnsi" w:cstheme="majorBidi"/>
          <w:b/>
          <w:bCs/>
          <w:color w:val="365F91" w:themeColor="accent1" w:themeShade="BF"/>
          <w:sz w:val="28"/>
          <w:szCs w:val="28"/>
        </w:rPr>
      </w:pPr>
      <w:bookmarkStart w:id="0" w:name="_Toc520753625"/>
      <w:r>
        <w:br w:type="page"/>
      </w:r>
    </w:p>
    <w:p w:rsidR="009E5AF9" w:rsidRPr="002A0DE5" w:rsidRDefault="009E5AF9" w:rsidP="006137B6">
      <w:pPr>
        <w:pStyle w:val="Heading1"/>
      </w:pPr>
      <w:r w:rsidRPr="002A0DE5">
        <w:lastRenderedPageBreak/>
        <w:t>Project overview</w:t>
      </w:r>
      <w:bookmarkEnd w:id="0"/>
    </w:p>
    <w:p w:rsidR="00FE18A1" w:rsidRPr="00972546" w:rsidRDefault="00FE18A1" w:rsidP="006A30CE">
      <w:pPr>
        <w:ind w:firstLine="720"/>
        <w:rPr>
          <w:rFonts w:ascii="Times New Roman" w:hAnsi="Times New Roman" w:cs="Times New Roman"/>
          <w:sz w:val="24"/>
          <w:szCs w:val="24"/>
        </w:rPr>
      </w:pPr>
      <w:r w:rsidRPr="00972546">
        <w:rPr>
          <w:rFonts w:ascii="Times New Roman" w:hAnsi="Times New Roman" w:cs="Times New Roman"/>
          <w:sz w:val="24"/>
          <w:szCs w:val="24"/>
        </w:rPr>
        <w:t xml:space="preserve">The </w:t>
      </w:r>
      <w:r w:rsidR="00701751" w:rsidRPr="00972546">
        <w:rPr>
          <w:rFonts w:ascii="Times New Roman" w:hAnsi="Times New Roman" w:cs="Times New Roman"/>
          <w:sz w:val="24"/>
          <w:szCs w:val="24"/>
        </w:rPr>
        <w:t>Polk C</w:t>
      </w:r>
      <w:r w:rsidRPr="00972546">
        <w:rPr>
          <w:rFonts w:ascii="Times New Roman" w:hAnsi="Times New Roman" w:cs="Times New Roman"/>
          <w:sz w:val="24"/>
          <w:szCs w:val="24"/>
        </w:rPr>
        <w:t>ounty, Texas community health assessment analyzes overall health status of as c</w:t>
      </w:r>
      <w:r w:rsidR="006A30CE" w:rsidRPr="00972546">
        <w:rPr>
          <w:rFonts w:ascii="Times New Roman" w:hAnsi="Times New Roman" w:cs="Times New Roman"/>
          <w:sz w:val="24"/>
          <w:szCs w:val="24"/>
        </w:rPr>
        <w:t>ompared to the Texas state and o</w:t>
      </w:r>
      <w:r w:rsidRPr="00972546">
        <w:rPr>
          <w:rFonts w:ascii="Times New Roman" w:hAnsi="Times New Roman" w:cs="Times New Roman"/>
          <w:sz w:val="24"/>
          <w:szCs w:val="24"/>
        </w:rPr>
        <w:t>ther US top performers in the health sector. It also examines the leading causes of mortality in the county and the health disparities that exist when compared to the State of Texas and the American nation.</w:t>
      </w:r>
      <w:r w:rsidR="00701751" w:rsidRPr="00972546">
        <w:rPr>
          <w:rFonts w:ascii="Times New Roman" w:hAnsi="Times New Roman" w:cs="Times New Roman"/>
          <w:sz w:val="24"/>
          <w:szCs w:val="24"/>
        </w:rPr>
        <w:t xml:space="preserve"> The data used in the assessment has been retrieved from a number of sources that include Texas health data, data from 2010 census, records of birth certificates and death certificates and past surveys.</w:t>
      </w:r>
    </w:p>
    <w:p w:rsidR="00701751" w:rsidRPr="00972546" w:rsidRDefault="00F171E4" w:rsidP="00F171E4">
      <w:pPr>
        <w:rPr>
          <w:rFonts w:ascii="Times New Roman" w:hAnsi="Times New Roman" w:cs="Times New Roman"/>
          <w:sz w:val="24"/>
          <w:szCs w:val="24"/>
        </w:rPr>
      </w:pPr>
      <w:r>
        <w:rPr>
          <w:rFonts w:ascii="Times New Roman" w:hAnsi="Times New Roman" w:cs="Times New Roman"/>
          <w:sz w:val="24"/>
          <w:szCs w:val="24"/>
        </w:rPr>
        <w:t xml:space="preserve">The report looks at the demographic profile of Polk County and how it has been affected over time by the ever changing health profile in the population. Social determinants of health have also been reviewed in this part. Then </w:t>
      </w:r>
      <w:r w:rsidR="00754405">
        <w:rPr>
          <w:rFonts w:ascii="Times New Roman" w:hAnsi="Times New Roman" w:cs="Times New Roman"/>
          <w:sz w:val="24"/>
          <w:szCs w:val="24"/>
        </w:rPr>
        <w:t>the leading causes of death in the county have been looked at which include heart diseases, cancer and respiratory diseases. These diseases are  predisposed by a number of social, economic and lifestyle behaviors in the county  which include poverty level, adult obesity, smoking, physical inactivity among others outlined in the report. Comparison of the health outcomes with Texas and the US displays widespr</w:t>
      </w:r>
      <w:r w:rsidR="00A5543E">
        <w:rPr>
          <w:rFonts w:ascii="Times New Roman" w:hAnsi="Times New Roman" w:cs="Times New Roman"/>
          <w:sz w:val="24"/>
          <w:szCs w:val="24"/>
        </w:rPr>
        <w:t>ead disparities in the averages</w:t>
      </w:r>
      <w:r w:rsidR="00754405">
        <w:rPr>
          <w:rFonts w:ascii="Times New Roman" w:hAnsi="Times New Roman" w:cs="Times New Roman"/>
          <w:sz w:val="24"/>
          <w:szCs w:val="24"/>
        </w:rPr>
        <w:t xml:space="preserve"> of the causative behaviors and lifestyles</w:t>
      </w:r>
      <w:r w:rsidR="00A5543E">
        <w:rPr>
          <w:rFonts w:ascii="Times New Roman" w:hAnsi="Times New Roman" w:cs="Times New Roman"/>
          <w:sz w:val="24"/>
          <w:szCs w:val="24"/>
        </w:rPr>
        <w:t xml:space="preserve"> </w:t>
      </w:r>
      <w:r w:rsidR="00DE2302">
        <w:rPr>
          <w:rFonts w:ascii="Times New Roman" w:hAnsi="Times New Roman" w:cs="Times New Roman"/>
          <w:sz w:val="24"/>
          <w:szCs w:val="24"/>
        </w:rPr>
        <w:t>and initiate the need to s</w:t>
      </w:r>
      <w:r w:rsidR="00623466">
        <w:rPr>
          <w:rFonts w:ascii="Times New Roman" w:hAnsi="Times New Roman" w:cs="Times New Roman"/>
          <w:sz w:val="24"/>
          <w:szCs w:val="24"/>
        </w:rPr>
        <w:t>tabilize the situation in Polk C</w:t>
      </w:r>
      <w:r w:rsidR="00DE2302">
        <w:rPr>
          <w:rFonts w:ascii="Times New Roman" w:hAnsi="Times New Roman" w:cs="Times New Roman"/>
          <w:sz w:val="24"/>
          <w:szCs w:val="24"/>
        </w:rPr>
        <w:t>ounty by giving recommendations on w</w:t>
      </w:r>
      <w:r w:rsidR="00623466">
        <w:rPr>
          <w:rFonts w:ascii="Times New Roman" w:hAnsi="Times New Roman" w:cs="Times New Roman"/>
          <w:sz w:val="24"/>
          <w:szCs w:val="24"/>
        </w:rPr>
        <w:t>ays to reduce the prevalence of</w:t>
      </w:r>
      <w:r w:rsidR="00DE2302">
        <w:rPr>
          <w:rFonts w:ascii="Times New Roman" w:hAnsi="Times New Roman" w:cs="Times New Roman"/>
          <w:sz w:val="24"/>
          <w:szCs w:val="24"/>
        </w:rPr>
        <w:t xml:space="preserve"> the three leading causes of death.</w:t>
      </w:r>
    </w:p>
    <w:p w:rsidR="008A052D" w:rsidRPr="002A0DE5" w:rsidRDefault="008A052D" w:rsidP="006137B6">
      <w:pPr>
        <w:pStyle w:val="Heading1"/>
      </w:pPr>
      <w:bookmarkStart w:id="1" w:name="_Toc520753626"/>
      <w:r w:rsidRPr="002A0DE5">
        <w:t>Community Profile</w:t>
      </w:r>
      <w:bookmarkEnd w:id="1"/>
    </w:p>
    <w:p w:rsidR="009E5AF9" w:rsidRPr="00972546" w:rsidRDefault="007F76F7" w:rsidP="006137B6">
      <w:pPr>
        <w:pStyle w:val="Heading2"/>
      </w:pPr>
      <w:bookmarkStart w:id="2" w:name="_Toc520753627"/>
      <w:r w:rsidRPr="00972546">
        <w:t>Demographic profile and trend over time</w:t>
      </w:r>
      <w:bookmarkEnd w:id="2"/>
    </w:p>
    <w:p w:rsidR="008F27E1" w:rsidRPr="00972546" w:rsidRDefault="00BB0451" w:rsidP="00D146F4">
      <w:pPr>
        <w:ind w:firstLine="720"/>
        <w:rPr>
          <w:rFonts w:ascii="Times New Roman" w:hAnsi="Times New Roman" w:cs="Times New Roman"/>
          <w:sz w:val="24"/>
          <w:szCs w:val="24"/>
        </w:rPr>
      </w:pPr>
      <w:r w:rsidRPr="00972546">
        <w:rPr>
          <w:rFonts w:ascii="Times New Roman" w:hAnsi="Times New Roman" w:cs="Times New Roman"/>
          <w:sz w:val="24"/>
          <w:szCs w:val="24"/>
        </w:rPr>
        <w:t>The demographic profile</w:t>
      </w:r>
      <w:r w:rsidR="007F7C06" w:rsidRPr="00972546">
        <w:rPr>
          <w:rFonts w:ascii="Times New Roman" w:hAnsi="Times New Roman" w:cs="Times New Roman"/>
          <w:sz w:val="24"/>
          <w:szCs w:val="24"/>
        </w:rPr>
        <w:t xml:space="preserve"> of P</w:t>
      </w:r>
      <w:r w:rsidR="00B24938" w:rsidRPr="00972546">
        <w:rPr>
          <w:rFonts w:ascii="Times New Roman" w:hAnsi="Times New Roman" w:cs="Times New Roman"/>
          <w:sz w:val="24"/>
          <w:szCs w:val="24"/>
        </w:rPr>
        <w:t>olk C</w:t>
      </w:r>
      <w:r w:rsidR="007F7C06" w:rsidRPr="00972546">
        <w:rPr>
          <w:rFonts w:ascii="Times New Roman" w:hAnsi="Times New Roman" w:cs="Times New Roman"/>
          <w:sz w:val="24"/>
          <w:szCs w:val="24"/>
        </w:rPr>
        <w:t>ounty</w:t>
      </w:r>
      <w:r w:rsidRPr="00972546">
        <w:rPr>
          <w:rFonts w:ascii="Times New Roman" w:hAnsi="Times New Roman" w:cs="Times New Roman"/>
          <w:sz w:val="24"/>
          <w:szCs w:val="24"/>
        </w:rPr>
        <w:t xml:space="preserve"> has been changing </w:t>
      </w:r>
      <w:r w:rsidR="007F7C06" w:rsidRPr="00972546">
        <w:rPr>
          <w:rFonts w:ascii="Times New Roman" w:hAnsi="Times New Roman" w:cs="Times New Roman"/>
          <w:sz w:val="24"/>
          <w:szCs w:val="24"/>
        </w:rPr>
        <w:t>over time</w:t>
      </w:r>
      <w:r w:rsidRPr="00972546">
        <w:rPr>
          <w:rFonts w:ascii="Times New Roman" w:hAnsi="Times New Roman" w:cs="Times New Roman"/>
          <w:sz w:val="24"/>
          <w:szCs w:val="24"/>
        </w:rPr>
        <w:t xml:space="preserve">. This has been affected by </w:t>
      </w:r>
      <w:r w:rsidR="00DD3AAE" w:rsidRPr="00972546">
        <w:rPr>
          <w:rFonts w:ascii="Times New Roman" w:hAnsi="Times New Roman" w:cs="Times New Roman"/>
          <w:sz w:val="24"/>
          <w:szCs w:val="24"/>
        </w:rPr>
        <w:t xml:space="preserve">the varied rates of mortality </w:t>
      </w:r>
      <w:r w:rsidR="007F7C06" w:rsidRPr="00972546">
        <w:rPr>
          <w:rFonts w:ascii="Times New Roman" w:hAnsi="Times New Roman" w:cs="Times New Roman"/>
          <w:sz w:val="24"/>
          <w:szCs w:val="24"/>
        </w:rPr>
        <w:t xml:space="preserve">and morbidity </w:t>
      </w:r>
      <w:r w:rsidR="00DD3AAE" w:rsidRPr="00972546">
        <w:rPr>
          <w:rFonts w:ascii="Times New Roman" w:hAnsi="Times New Roman" w:cs="Times New Roman"/>
          <w:sz w:val="24"/>
          <w:szCs w:val="24"/>
        </w:rPr>
        <w:t>rate in the county.</w:t>
      </w:r>
      <w:r w:rsidR="00D7154B" w:rsidRPr="00972546">
        <w:rPr>
          <w:rFonts w:ascii="Times New Roman" w:hAnsi="Times New Roman" w:cs="Times New Roman"/>
          <w:sz w:val="24"/>
          <w:szCs w:val="24"/>
        </w:rPr>
        <w:t xml:space="preserve"> As at 2018 when overall health assessment was been done in the US, the population was 47,</w:t>
      </w:r>
      <w:r w:rsidR="00CA622F" w:rsidRPr="00972546">
        <w:rPr>
          <w:rFonts w:ascii="Times New Roman" w:hAnsi="Times New Roman" w:cs="Times New Roman"/>
          <w:sz w:val="24"/>
          <w:szCs w:val="24"/>
        </w:rPr>
        <w:t>916</w:t>
      </w:r>
      <w:r w:rsidR="006D1694" w:rsidRPr="00972546">
        <w:rPr>
          <w:rFonts w:ascii="Times New Roman" w:hAnsi="Times New Roman" w:cs="Times New Roman"/>
          <w:sz w:val="24"/>
          <w:szCs w:val="24"/>
        </w:rPr>
        <w:t xml:space="preserve"> as compared with </w:t>
      </w:r>
      <w:r w:rsidR="006D1694" w:rsidRPr="00972546">
        <w:rPr>
          <w:rFonts w:ascii="Times New Roman" w:hAnsi="Times New Roman" w:cs="Times New Roman"/>
          <w:sz w:val="24"/>
          <w:szCs w:val="24"/>
        </w:rPr>
        <w:lastRenderedPageBreak/>
        <w:t xml:space="preserve">45,413 in 2010. This </w:t>
      </w:r>
      <w:r w:rsidR="006A30CE" w:rsidRPr="00972546">
        <w:rPr>
          <w:rFonts w:ascii="Times New Roman" w:hAnsi="Times New Roman" w:cs="Times New Roman"/>
          <w:sz w:val="24"/>
          <w:szCs w:val="24"/>
        </w:rPr>
        <w:t xml:space="preserve">is </w:t>
      </w:r>
      <w:r w:rsidR="006D1694" w:rsidRPr="00972546">
        <w:rPr>
          <w:rFonts w:ascii="Times New Roman" w:hAnsi="Times New Roman" w:cs="Times New Roman"/>
          <w:sz w:val="24"/>
          <w:szCs w:val="24"/>
        </w:rPr>
        <w:t>a trend that shows a slight increase</w:t>
      </w:r>
      <w:r w:rsidR="00E76904" w:rsidRPr="00972546">
        <w:rPr>
          <w:rFonts w:ascii="Times New Roman" w:hAnsi="Times New Roman" w:cs="Times New Roman"/>
          <w:sz w:val="24"/>
          <w:szCs w:val="24"/>
        </w:rPr>
        <w:t xml:space="preserve"> and a possibility that life in Polk </w:t>
      </w:r>
      <w:r w:rsidR="00493A69">
        <w:rPr>
          <w:rFonts w:ascii="Times New Roman" w:hAnsi="Times New Roman" w:cs="Times New Roman"/>
          <w:sz w:val="24"/>
          <w:szCs w:val="24"/>
        </w:rPr>
        <w:t>C</w:t>
      </w:r>
      <w:r w:rsidR="00E76904" w:rsidRPr="00972546">
        <w:rPr>
          <w:rFonts w:ascii="Times New Roman" w:hAnsi="Times New Roman" w:cs="Times New Roman"/>
          <w:sz w:val="24"/>
          <w:szCs w:val="24"/>
        </w:rPr>
        <w:t>oun</w:t>
      </w:r>
      <w:r w:rsidR="00493A69">
        <w:rPr>
          <w:rFonts w:ascii="Times New Roman" w:hAnsi="Times New Roman" w:cs="Times New Roman"/>
          <w:sz w:val="24"/>
          <w:szCs w:val="24"/>
        </w:rPr>
        <w:t xml:space="preserve">ty, Texas is somehow favorable </w:t>
      </w:r>
      <w:r w:rsidR="00E76904" w:rsidRPr="00972546">
        <w:rPr>
          <w:rFonts w:ascii="Times New Roman" w:hAnsi="Times New Roman" w:cs="Times New Roman"/>
          <w:sz w:val="24"/>
          <w:szCs w:val="24"/>
        </w:rPr>
        <w:t>for the death</w:t>
      </w:r>
      <w:r w:rsidR="009C0885" w:rsidRPr="00972546">
        <w:rPr>
          <w:rFonts w:ascii="Times New Roman" w:hAnsi="Times New Roman" w:cs="Times New Roman"/>
          <w:sz w:val="24"/>
          <w:szCs w:val="24"/>
        </w:rPr>
        <w:t xml:space="preserve"> </w:t>
      </w:r>
      <w:r w:rsidR="00E76904" w:rsidRPr="00972546">
        <w:rPr>
          <w:rFonts w:ascii="Times New Roman" w:hAnsi="Times New Roman" w:cs="Times New Roman"/>
          <w:sz w:val="24"/>
          <w:szCs w:val="24"/>
        </w:rPr>
        <w:t xml:space="preserve">rates to be overwhelmed by the </w:t>
      </w:r>
      <w:r w:rsidR="009858B1" w:rsidRPr="00972546">
        <w:rPr>
          <w:rFonts w:ascii="Times New Roman" w:hAnsi="Times New Roman" w:cs="Times New Roman"/>
          <w:sz w:val="24"/>
          <w:szCs w:val="24"/>
        </w:rPr>
        <w:t xml:space="preserve">birth </w:t>
      </w:r>
      <w:r w:rsidR="00E76904" w:rsidRPr="00972546">
        <w:rPr>
          <w:rFonts w:ascii="Times New Roman" w:hAnsi="Times New Roman" w:cs="Times New Roman"/>
          <w:sz w:val="24"/>
          <w:szCs w:val="24"/>
        </w:rPr>
        <w:t xml:space="preserve">rates. But </w:t>
      </w:r>
      <w:r w:rsidR="00D174E1" w:rsidRPr="00972546">
        <w:rPr>
          <w:rFonts w:ascii="Times New Roman" w:hAnsi="Times New Roman" w:cs="Times New Roman"/>
          <w:sz w:val="24"/>
          <w:szCs w:val="24"/>
        </w:rPr>
        <w:t>coming into such a conclusion</w:t>
      </w:r>
      <w:r w:rsidR="000C6FA1" w:rsidRPr="00972546">
        <w:rPr>
          <w:rFonts w:ascii="Times New Roman" w:hAnsi="Times New Roman" w:cs="Times New Roman"/>
          <w:sz w:val="24"/>
          <w:szCs w:val="24"/>
        </w:rPr>
        <w:t xml:space="preserve"> is</w:t>
      </w:r>
      <w:r w:rsidR="00D174E1" w:rsidRPr="00972546">
        <w:rPr>
          <w:rFonts w:ascii="Times New Roman" w:hAnsi="Times New Roman" w:cs="Times New Roman"/>
          <w:sz w:val="24"/>
          <w:szCs w:val="24"/>
        </w:rPr>
        <w:t xml:space="preserve"> just but</w:t>
      </w:r>
      <w:r w:rsidR="000C6FA1" w:rsidRPr="00972546">
        <w:rPr>
          <w:rFonts w:ascii="Times New Roman" w:hAnsi="Times New Roman" w:cs="Times New Roman"/>
          <w:sz w:val="24"/>
          <w:szCs w:val="24"/>
        </w:rPr>
        <w:t xml:space="preserve"> a layman explanation of this change over time.</w:t>
      </w:r>
      <w:r w:rsidR="008F27E1" w:rsidRPr="00972546">
        <w:rPr>
          <w:rFonts w:ascii="Times New Roman" w:hAnsi="Times New Roman" w:cs="Times New Roman"/>
          <w:sz w:val="24"/>
          <w:szCs w:val="24"/>
        </w:rPr>
        <w:t xml:space="preserve"> The table below presents</w:t>
      </w:r>
      <w:r w:rsidR="008464CB" w:rsidRPr="00972546">
        <w:rPr>
          <w:rFonts w:ascii="Times New Roman" w:hAnsi="Times New Roman" w:cs="Times New Roman"/>
          <w:sz w:val="24"/>
          <w:szCs w:val="24"/>
        </w:rPr>
        <w:t xml:space="preserve"> the demographic profile of Polk County and Texas State</w:t>
      </w:r>
      <w:r w:rsidR="00493A69">
        <w:rPr>
          <w:rFonts w:ascii="Times New Roman" w:hAnsi="Times New Roman" w:cs="Times New Roman"/>
          <w:sz w:val="24"/>
          <w:szCs w:val="24"/>
        </w:rPr>
        <w:t xml:space="preserve"> as at 2017</w:t>
      </w:r>
      <w:r w:rsidR="008464CB" w:rsidRPr="00972546">
        <w:rPr>
          <w:rFonts w:ascii="Times New Roman" w:hAnsi="Times New Roman" w:cs="Times New Roman"/>
          <w:sz w:val="24"/>
          <w:szCs w:val="24"/>
        </w:rPr>
        <w:t>. Explore the table to see</w:t>
      </w:r>
      <w:r w:rsidR="00354025" w:rsidRPr="00972546">
        <w:rPr>
          <w:rFonts w:ascii="Times New Roman" w:hAnsi="Times New Roman" w:cs="Times New Roman"/>
          <w:sz w:val="24"/>
          <w:szCs w:val="24"/>
        </w:rPr>
        <w:t xml:space="preserve"> the various racial, gender, and </w:t>
      </w:r>
      <w:r w:rsidR="002D59B4" w:rsidRPr="00972546">
        <w:rPr>
          <w:rFonts w:ascii="Times New Roman" w:hAnsi="Times New Roman" w:cs="Times New Roman"/>
          <w:sz w:val="24"/>
          <w:szCs w:val="24"/>
        </w:rPr>
        <w:t>age groups composition of Polk C</w:t>
      </w:r>
      <w:r w:rsidR="00354025" w:rsidRPr="00972546">
        <w:rPr>
          <w:rFonts w:ascii="Times New Roman" w:hAnsi="Times New Roman" w:cs="Times New Roman"/>
          <w:sz w:val="24"/>
          <w:szCs w:val="24"/>
        </w:rPr>
        <w:t>ounty, Texas.</w:t>
      </w:r>
    </w:p>
    <w:p w:rsidR="00F45512" w:rsidRPr="00972546" w:rsidRDefault="006137B6" w:rsidP="002B0A5C">
      <w:pPr>
        <w:spacing w:line="240" w:lineRule="auto"/>
        <w:rPr>
          <w:rFonts w:ascii="Times New Roman" w:hAnsi="Times New Roman" w:cs="Times New Roman"/>
          <w:b/>
          <w:sz w:val="24"/>
          <w:szCs w:val="24"/>
        </w:rPr>
      </w:pPr>
      <w:r>
        <w:rPr>
          <w:rFonts w:ascii="Times New Roman" w:hAnsi="Times New Roman" w:cs="Times New Roman"/>
          <w:b/>
          <w:sz w:val="24"/>
          <w:szCs w:val="24"/>
        </w:rPr>
        <w:t>Table 2.1</w:t>
      </w:r>
      <w:r w:rsidR="00F45512" w:rsidRPr="00972546">
        <w:rPr>
          <w:rFonts w:ascii="Times New Roman" w:hAnsi="Times New Roman" w:cs="Times New Roman"/>
          <w:b/>
          <w:sz w:val="24"/>
          <w:szCs w:val="24"/>
        </w:rPr>
        <w:t xml:space="preserve">Population </w:t>
      </w:r>
      <w:r w:rsidR="002D59B4" w:rsidRPr="00972546">
        <w:rPr>
          <w:rFonts w:ascii="Times New Roman" w:hAnsi="Times New Roman" w:cs="Times New Roman"/>
          <w:b/>
          <w:sz w:val="24"/>
          <w:szCs w:val="24"/>
        </w:rPr>
        <w:t xml:space="preserve">Composition of </w:t>
      </w:r>
      <w:r w:rsidR="00F40FF5" w:rsidRPr="00972546">
        <w:rPr>
          <w:rFonts w:ascii="Times New Roman" w:hAnsi="Times New Roman" w:cs="Times New Roman"/>
          <w:b/>
          <w:sz w:val="24"/>
          <w:szCs w:val="24"/>
        </w:rPr>
        <w:t>Polk C</w:t>
      </w:r>
      <w:r w:rsidR="00F45512" w:rsidRPr="00972546">
        <w:rPr>
          <w:rFonts w:ascii="Times New Roman" w:hAnsi="Times New Roman" w:cs="Times New Roman"/>
          <w:b/>
          <w:sz w:val="24"/>
          <w:szCs w:val="24"/>
        </w:rPr>
        <w:t xml:space="preserve">ounty </w:t>
      </w:r>
      <w:r w:rsidR="002B0A5C" w:rsidRPr="00972546">
        <w:rPr>
          <w:rFonts w:ascii="Times New Roman" w:hAnsi="Times New Roman" w:cs="Times New Roman"/>
          <w:b/>
          <w:sz w:val="24"/>
          <w:szCs w:val="24"/>
        </w:rPr>
        <w:t>As Compared To That i</w:t>
      </w:r>
      <w:r w:rsidR="002D59B4" w:rsidRPr="00972546">
        <w:rPr>
          <w:rFonts w:ascii="Times New Roman" w:hAnsi="Times New Roman" w:cs="Times New Roman"/>
          <w:b/>
          <w:sz w:val="24"/>
          <w:szCs w:val="24"/>
        </w:rPr>
        <w:t xml:space="preserve">n </w:t>
      </w:r>
      <w:r w:rsidR="00F40FF5" w:rsidRPr="00972546">
        <w:rPr>
          <w:rFonts w:ascii="Times New Roman" w:hAnsi="Times New Roman" w:cs="Times New Roman"/>
          <w:b/>
          <w:sz w:val="24"/>
          <w:szCs w:val="24"/>
        </w:rPr>
        <w:t>Texas State</w:t>
      </w:r>
    </w:p>
    <w:tbl>
      <w:tblPr>
        <w:tblW w:w="0" w:type="auto"/>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55"/>
        <w:gridCol w:w="43"/>
        <w:gridCol w:w="825"/>
        <w:gridCol w:w="1130"/>
      </w:tblGrid>
      <w:tr w:rsidR="00034F4D" w:rsidRPr="00972546" w:rsidTr="00703637">
        <w:trPr>
          <w:trHeight w:val="201"/>
        </w:trPr>
        <w:tc>
          <w:tcPr>
            <w:tcW w:w="0" w:type="auto"/>
          </w:tcPr>
          <w:p w:rsidR="00034F4D" w:rsidRPr="00972546" w:rsidRDefault="00034F4D" w:rsidP="002B0A5C">
            <w:pPr>
              <w:spacing w:line="240" w:lineRule="auto"/>
              <w:rPr>
                <w:rFonts w:ascii="Times New Roman" w:eastAsia="Times New Roman" w:hAnsi="Times New Roman" w:cs="Times New Roman"/>
                <w:sz w:val="24"/>
                <w:szCs w:val="24"/>
              </w:rPr>
            </w:pPr>
          </w:p>
        </w:tc>
        <w:tc>
          <w:tcPr>
            <w:tcW w:w="0" w:type="auto"/>
            <w:gridSpan w:val="3"/>
          </w:tcPr>
          <w:p w:rsidR="00034F4D" w:rsidRPr="00972546" w:rsidRDefault="008B6CB6" w:rsidP="002B0A5C">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County</w:t>
            </w:r>
          </w:p>
        </w:tc>
        <w:tc>
          <w:tcPr>
            <w:tcW w:w="0" w:type="auto"/>
          </w:tcPr>
          <w:p w:rsidR="00034F4D" w:rsidRPr="00972546" w:rsidRDefault="008B6CB6" w:rsidP="002B0A5C">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Texas</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9" w:history="1">
              <w:r w:rsidR="00AA45F1" w:rsidRPr="00972546">
                <w:rPr>
                  <w:rFonts w:ascii="Times New Roman" w:eastAsia="Times New Roman" w:hAnsi="Times New Roman" w:cs="Times New Roman"/>
                  <w:color w:val="000000" w:themeColor="text1"/>
                  <w:sz w:val="24"/>
                  <w:szCs w:val="24"/>
                </w:rPr>
                <w:t>Population</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47,916</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27,862,596</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u w:val="single"/>
              </w:rPr>
            </w:pPr>
            <w:hyperlink r:id="rId10" w:history="1">
              <w:r w:rsidR="00AA45F1" w:rsidRPr="00972546">
                <w:rPr>
                  <w:rFonts w:ascii="Times New Roman" w:eastAsia="Times New Roman" w:hAnsi="Times New Roman" w:cs="Times New Roman"/>
                  <w:color w:val="000000" w:themeColor="text1"/>
                  <w:sz w:val="24"/>
                  <w:szCs w:val="24"/>
                  <w:u w:val="single"/>
                </w:rPr>
                <w:t>% below 18 years of age</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20.4%</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26.2%</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u w:val="single"/>
              </w:rPr>
            </w:pPr>
            <w:hyperlink r:id="rId11" w:history="1">
              <w:r w:rsidR="00AA45F1" w:rsidRPr="00972546">
                <w:rPr>
                  <w:rFonts w:ascii="Times New Roman" w:eastAsia="Times New Roman" w:hAnsi="Times New Roman" w:cs="Times New Roman"/>
                  <w:color w:val="000000" w:themeColor="text1"/>
                  <w:sz w:val="24"/>
                  <w:szCs w:val="24"/>
                  <w:u w:val="single"/>
                </w:rPr>
                <w:t>% 65 and older</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19.4%</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12.0%</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u w:val="single"/>
              </w:rPr>
            </w:pPr>
            <w:hyperlink r:id="rId12" w:history="1">
              <w:r w:rsidR="00AA45F1" w:rsidRPr="00972546">
                <w:rPr>
                  <w:rFonts w:ascii="Times New Roman" w:eastAsia="Times New Roman" w:hAnsi="Times New Roman" w:cs="Times New Roman"/>
                  <w:color w:val="000000" w:themeColor="text1"/>
                  <w:sz w:val="24"/>
                  <w:szCs w:val="24"/>
                  <w:u w:val="single"/>
                </w:rPr>
                <w:t>% Non-Hispanic African American</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10.3%</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11.8%</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13" w:history="1">
              <w:r w:rsidR="00AA45F1" w:rsidRPr="00972546">
                <w:rPr>
                  <w:rFonts w:ascii="Times New Roman" w:eastAsia="Times New Roman" w:hAnsi="Times New Roman" w:cs="Times New Roman"/>
                  <w:color w:val="000000" w:themeColor="text1"/>
                  <w:sz w:val="24"/>
                  <w:szCs w:val="24"/>
                </w:rPr>
                <w:t>% American Indian and Alaskan Native</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2.2%</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1.0%</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u w:val="single"/>
              </w:rPr>
            </w:pPr>
            <w:hyperlink r:id="rId14" w:history="1">
              <w:r w:rsidR="00AA45F1" w:rsidRPr="00972546">
                <w:rPr>
                  <w:rFonts w:ascii="Times New Roman" w:eastAsia="Times New Roman" w:hAnsi="Times New Roman" w:cs="Times New Roman"/>
                  <w:color w:val="000000" w:themeColor="text1"/>
                  <w:sz w:val="24"/>
                  <w:szCs w:val="24"/>
                  <w:u w:val="single"/>
                </w:rPr>
                <w:t>% Asian</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0.8%</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4.8%</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u w:val="single"/>
              </w:rPr>
            </w:pPr>
            <w:hyperlink r:id="rId15" w:history="1">
              <w:r w:rsidR="00AA45F1" w:rsidRPr="00972546">
                <w:rPr>
                  <w:rFonts w:ascii="Times New Roman" w:eastAsia="Times New Roman" w:hAnsi="Times New Roman" w:cs="Times New Roman"/>
                  <w:color w:val="000000" w:themeColor="text1"/>
                  <w:sz w:val="24"/>
                  <w:szCs w:val="24"/>
                </w:rPr>
                <w:t>% Native Hawaiian/Other Pacific Islander</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0.1%</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0.1%</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16" w:history="1">
              <w:r w:rsidR="00AA45F1" w:rsidRPr="00972546">
                <w:rPr>
                  <w:rFonts w:ascii="Times New Roman" w:eastAsia="Times New Roman" w:hAnsi="Times New Roman" w:cs="Times New Roman"/>
                  <w:color w:val="000000" w:themeColor="text1"/>
                  <w:sz w:val="24"/>
                  <w:szCs w:val="24"/>
                </w:rPr>
                <w:t>% Hispanic</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14.7%</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39.1%</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17" w:history="1">
              <w:r w:rsidR="00AA45F1" w:rsidRPr="00972546">
                <w:rPr>
                  <w:rFonts w:ascii="Times New Roman" w:eastAsia="Times New Roman" w:hAnsi="Times New Roman" w:cs="Times New Roman"/>
                  <w:color w:val="000000" w:themeColor="text1"/>
                  <w:sz w:val="24"/>
                  <w:szCs w:val="24"/>
                </w:rPr>
                <w:t>% Non-Hispanic white</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71.2%</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42.6%</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18" w:history="1">
              <w:r w:rsidR="00AA45F1" w:rsidRPr="00972546">
                <w:rPr>
                  <w:rFonts w:ascii="Times New Roman" w:eastAsia="Times New Roman" w:hAnsi="Times New Roman" w:cs="Times New Roman"/>
                  <w:color w:val="000000" w:themeColor="text1"/>
                  <w:sz w:val="24"/>
                  <w:szCs w:val="24"/>
                </w:rPr>
                <w:t>% not proficient in English</w:t>
              </w:r>
            </w:hyperlink>
          </w:p>
        </w:tc>
        <w:tc>
          <w:tcPr>
            <w:tcW w:w="0" w:type="auto"/>
            <w:tcBorders>
              <w:top w:val="single" w:sz="4" w:space="0" w:color="auto"/>
              <w:left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3%</w:t>
            </w:r>
          </w:p>
        </w:tc>
        <w:tc>
          <w:tcPr>
            <w:tcW w:w="0" w:type="auto"/>
            <w:tcBorders>
              <w:top w:val="single" w:sz="4" w:space="0" w:color="auto"/>
              <w:left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8%</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19" w:history="1">
              <w:r w:rsidR="00AA45F1" w:rsidRPr="00972546">
                <w:rPr>
                  <w:rFonts w:ascii="Times New Roman" w:eastAsia="Times New Roman" w:hAnsi="Times New Roman" w:cs="Times New Roman"/>
                  <w:color w:val="000000" w:themeColor="text1"/>
                  <w:sz w:val="24"/>
                  <w:szCs w:val="24"/>
                </w:rPr>
                <w:t>% Females</w:t>
              </w:r>
            </w:hyperlink>
          </w:p>
        </w:tc>
        <w:tc>
          <w:tcPr>
            <w:tcW w:w="0" w:type="auto"/>
            <w:tcBorders>
              <w:top w:val="single" w:sz="4" w:space="0" w:color="auto"/>
              <w:left w:val="single" w:sz="4" w:space="0" w:color="auto"/>
              <w:bottom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bottom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top w:val="single" w:sz="4" w:space="0" w:color="auto"/>
              <w:bottom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46.5%</w:t>
            </w:r>
          </w:p>
        </w:tc>
        <w:tc>
          <w:tcPr>
            <w:tcW w:w="0" w:type="auto"/>
            <w:tcBorders>
              <w:top w:val="single" w:sz="4" w:space="0" w:color="auto"/>
              <w:left w:val="single" w:sz="4" w:space="0" w:color="auto"/>
              <w:bottom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50.4%</w:t>
            </w:r>
          </w:p>
        </w:tc>
      </w:tr>
      <w:tr w:rsidR="00AA45F1" w:rsidRPr="00972546" w:rsidTr="0070363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blCellSpacing w:w="15" w:type="dxa"/>
        </w:trPr>
        <w:tc>
          <w:tcPr>
            <w:tcW w:w="0" w:type="auto"/>
            <w:tcBorders>
              <w:left w:val="single" w:sz="4" w:space="0" w:color="auto"/>
              <w:bottom w:val="single" w:sz="4" w:space="0" w:color="auto"/>
              <w:right w:val="single" w:sz="4" w:space="0" w:color="auto"/>
            </w:tcBorders>
            <w:vAlign w:val="center"/>
            <w:hideMark/>
          </w:tcPr>
          <w:p w:rsidR="00AA45F1" w:rsidRPr="00972546" w:rsidRDefault="00F558D7" w:rsidP="00034F4D">
            <w:pPr>
              <w:spacing w:line="240" w:lineRule="auto"/>
              <w:rPr>
                <w:rFonts w:ascii="Times New Roman" w:eastAsia="Times New Roman" w:hAnsi="Times New Roman" w:cs="Times New Roman"/>
                <w:color w:val="000000" w:themeColor="text1"/>
                <w:sz w:val="24"/>
                <w:szCs w:val="24"/>
              </w:rPr>
            </w:pPr>
            <w:hyperlink r:id="rId20" w:history="1">
              <w:r w:rsidR="00AA45F1" w:rsidRPr="00972546">
                <w:rPr>
                  <w:rFonts w:ascii="Times New Roman" w:eastAsia="Times New Roman" w:hAnsi="Times New Roman" w:cs="Times New Roman"/>
                  <w:color w:val="000000" w:themeColor="text1"/>
                  <w:sz w:val="24"/>
                  <w:szCs w:val="24"/>
                </w:rPr>
                <w:t>% Rural</w:t>
              </w:r>
            </w:hyperlink>
          </w:p>
        </w:tc>
        <w:tc>
          <w:tcPr>
            <w:tcW w:w="0" w:type="auto"/>
            <w:tcBorders>
              <w:left w:val="single" w:sz="4" w:space="0" w:color="auto"/>
              <w:bottom w:val="single" w:sz="4" w:space="0" w:color="auto"/>
            </w:tcBorders>
            <w:vAlign w:val="center"/>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77.6%</w:t>
            </w:r>
          </w:p>
        </w:tc>
        <w:tc>
          <w:tcPr>
            <w:tcW w:w="0" w:type="auto"/>
            <w:tcBorders>
              <w:left w:val="single" w:sz="4" w:space="0" w:color="auto"/>
              <w:bottom w:val="single" w:sz="4" w:space="0" w:color="auto"/>
              <w:right w:val="single" w:sz="4" w:space="0" w:color="auto"/>
            </w:tcBorders>
            <w:vAlign w:val="center"/>
            <w:hideMark/>
          </w:tcPr>
          <w:p w:rsidR="00AA45F1" w:rsidRPr="00972546" w:rsidRDefault="00AA45F1" w:rsidP="00034F4D">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15.3%</w:t>
            </w:r>
          </w:p>
        </w:tc>
      </w:tr>
    </w:tbl>
    <w:p w:rsidR="00390127" w:rsidRPr="00972546" w:rsidRDefault="00390127" w:rsidP="009E5AF9">
      <w:pPr>
        <w:rPr>
          <w:rFonts w:ascii="Times New Roman" w:hAnsi="Times New Roman" w:cs="Times New Roman"/>
          <w:sz w:val="24"/>
          <w:szCs w:val="24"/>
        </w:rPr>
      </w:pPr>
    </w:p>
    <w:p w:rsidR="007F47BF" w:rsidRPr="00972546" w:rsidRDefault="00E00F51" w:rsidP="00D146F4">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xml:space="preserve">In most American States, </w:t>
      </w:r>
      <w:r w:rsidR="00343F77" w:rsidRPr="00972546">
        <w:rPr>
          <w:rFonts w:ascii="Times New Roman" w:eastAsia="Times New Roman" w:hAnsi="Times New Roman" w:cs="Times New Roman"/>
          <w:sz w:val="24"/>
          <w:szCs w:val="24"/>
        </w:rPr>
        <w:t xml:space="preserve">the </w:t>
      </w:r>
      <w:r w:rsidR="00F43FAE" w:rsidRPr="00972546">
        <w:rPr>
          <w:rFonts w:ascii="Times New Roman" w:eastAsia="Times New Roman" w:hAnsi="Times New Roman" w:cs="Times New Roman"/>
          <w:sz w:val="24"/>
          <w:szCs w:val="24"/>
        </w:rPr>
        <w:t xml:space="preserve">value of measured length and quality of life among its population tend to be worse </w:t>
      </w:r>
      <w:r w:rsidR="00D83995" w:rsidRPr="00972546">
        <w:rPr>
          <w:rFonts w:ascii="Times New Roman" w:eastAsia="Times New Roman" w:hAnsi="Times New Roman" w:cs="Times New Roman"/>
          <w:sz w:val="24"/>
          <w:szCs w:val="24"/>
        </w:rPr>
        <w:t>among Black Americans, Native Americans and Hispanic citizens as compared to that of the Asians and White residents</w:t>
      </w:r>
      <w:r w:rsidR="006F5AED" w:rsidRPr="00972546">
        <w:rPr>
          <w:rFonts w:ascii="Times New Roman" w:eastAsia="Times New Roman" w:hAnsi="Times New Roman" w:cs="Times New Roman"/>
          <w:sz w:val="24"/>
          <w:szCs w:val="24"/>
        </w:rPr>
        <w:t>. When w</w:t>
      </w:r>
      <w:r w:rsidR="002B68FB" w:rsidRPr="00972546">
        <w:rPr>
          <w:rFonts w:ascii="Times New Roman" w:eastAsia="Times New Roman" w:hAnsi="Times New Roman" w:cs="Times New Roman"/>
          <w:sz w:val="24"/>
          <w:szCs w:val="24"/>
        </w:rPr>
        <w:t xml:space="preserve">e talk of length of life it entails evaluation of </w:t>
      </w:r>
      <w:r w:rsidR="00343F77" w:rsidRPr="00972546">
        <w:rPr>
          <w:rFonts w:ascii="Times New Roman" w:eastAsia="Times New Roman" w:hAnsi="Times New Roman" w:cs="Times New Roman"/>
          <w:sz w:val="24"/>
          <w:szCs w:val="24"/>
        </w:rPr>
        <w:t>the number of premature deaths (</w:t>
      </w:r>
      <w:r w:rsidR="002B68FB" w:rsidRPr="00972546">
        <w:rPr>
          <w:rFonts w:ascii="Times New Roman" w:eastAsia="Times New Roman" w:hAnsi="Times New Roman" w:cs="Times New Roman"/>
          <w:sz w:val="24"/>
          <w:szCs w:val="24"/>
        </w:rPr>
        <w:t>deaths</w:t>
      </w:r>
      <w:r w:rsidR="00343F77" w:rsidRPr="00972546">
        <w:rPr>
          <w:rFonts w:ascii="Times New Roman" w:eastAsia="Times New Roman" w:hAnsi="Times New Roman" w:cs="Times New Roman"/>
          <w:sz w:val="24"/>
          <w:szCs w:val="24"/>
        </w:rPr>
        <w:t xml:space="preserve"> </w:t>
      </w:r>
      <w:r w:rsidR="002B68FB" w:rsidRPr="00972546">
        <w:rPr>
          <w:rFonts w:ascii="Times New Roman" w:eastAsia="Times New Roman" w:hAnsi="Times New Roman" w:cs="Times New Roman"/>
          <w:sz w:val="24"/>
          <w:szCs w:val="24"/>
        </w:rPr>
        <w:t>before attainment of 75 years) while the quality of life entails</w:t>
      </w:r>
      <w:r w:rsidR="00343F77" w:rsidRPr="00972546">
        <w:rPr>
          <w:rFonts w:ascii="Times New Roman" w:eastAsia="Times New Roman" w:hAnsi="Times New Roman" w:cs="Times New Roman"/>
          <w:sz w:val="24"/>
          <w:szCs w:val="24"/>
        </w:rPr>
        <w:t xml:space="preserve"> evaluation of the self reported health status</w:t>
      </w:r>
      <w:r w:rsidR="008C36AC" w:rsidRPr="00972546">
        <w:rPr>
          <w:rFonts w:ascii="Times New Roman" w:eastAsia="Times New Roman" w:hAnsi="Times New Roman" w:cs="Times New Roman"/>
          <w:sz w:val="24"/>
          <w:szCs w:val="24"/>
        </w:rPr>
        <w:t xml:space="preserve"> i.e. percentage of people reporting poor or fair health and the </w:t>
      </w:r>
      <w:r w:rsidR="00BA1C5E" w:rsidRPr="00972546">
        <w:rPr>
          <w:rFonts w:ascii="Times New Roman" w:eastAsia="Times New Roman" w:hAnsi="Times New Roman" w:cs="Times New Roman"/>
          <w:sz w:val="24"/>
          <w:szCs w:val="24"/>
        </w:rPr>
        <w:t>number of days one feel mentally or physically unhealthy in the past 30 days. It is no wonder that Polk County comprise</w:t>
      </w:r>
      <w:r w:rsidR="006418B2" w:rsidRPr="00972546">
        <w:rPr>
          <w:rFonts w:ascii="Times New Roman" w:eastAsia="Times New Roman" w:hAnsi="Times New Roman" w:cs="Times New Roman"/>
          <w:sz w:val="24"/>
          <w:szCs w:val="24"/>
        </w:rPr>
        <w:t xml:space="preserve"> of</w:t>
      </w:r>
      <w:r w:rsidR="00BA1C5E" w:rsidRPr="00972546">
        <w:rPr>
          <w:rFonts w:ascii="Times New Roman" w:eastAsia="Times New Roman" w:hAnsi="Times New Roman" w:cs="Times New Roman"/>
          <w:sz w:val="24"/>
          <w:szCs w:val="24"/>
        </w:rPr>
        <w:t xml:space="preserve"> 71% </w:t>
      </w:r>
      <w:r w:rsidR="00BD214C" w:rsidRPr="00972546">
        <w:rPr>
          <w:rFonts w:ascii="Times New Roman" w:eastAsia="Times New Roman" w:hAnsi="Times New Roman" w:cs="Times New Roman"/>
          <w:sz w:val="24"/>
          <w:szCs w:val="24"/>
        </w:rPr>
        <w:t>n</w:t>
      </w:r>
      <w:r w:rsidR="00245185" w:rsidRPr="00972546">
        <w:rPr>
          <w:rFonts w:ascii="Times New Roman" w:eastAsia="Times New Roman" w:hAnsi="Times New Roman" w:cs="Times New Roman"/>
          <w:sz w:val="24"/>
          <w:szCs w:val="24"/>
        </w:rPr>
        <w:t>on-Hispanic whites while its population trend is on a slight increase</w:t>
      </w:r>
      <w:r w:rsidR="006418B2" w:rsidRPr="00972546">
        <w:rPr>
          <w:rFonts w:ascii="Times New Roman" w:eastAsia="Times New Roman" w:hAnsi="Times New Roman" w:cs="Times New Roman"/>
          <w:sz w:val="24"/>
          <w:szCs w:val="24"/>
        </w:rPr>
        <w:t>.</w:t>
      </w:r>
      <w:r w:rsidR="00182B20" w:rsidRPr="00972546">
        <w:rPr>
          <w:rFonts w:ascii="Times New Roman" w:eastAsia="Times New Roman" w:hAnsi="Times New Roman" w:cs="Times New Roman"/>
          <w:sz w:val="24"/>
          <w:szCs w:val="24"/>
        </w:rPr>
        <w:t xml:space="preserve"> It also has a higher average of the population above </w:t>
      </w:r>
      <w:r w:rsidR="00182B20" w:rsidRPr="00972546">
        <w:rPr>
          <w:rFonts w:ascii="Times New Roman" w:eastAsia="Times New Roman" w:hAnsi="Times New Roman" w:cs="Times New Roman"/>
          <w:sz w:val="24"/>
          <w:szCs w:val="24"/>
        </w:rPr>
        <w:lastRenderedPageBreak/>
        <w:t xml:space="preserve">65 years age, again due to the higher </w:t>
      </w:r>
      <w:r w:rsidR="00E14271" w:rsidRPr="00972546">
        <w:rPr>
          <w:rFonts w:ascii="Times New Roman" w:eastAsia="Times New Roman" w:hAnsi="Times New Roman" w:cs="Times New Roman"/>
          <w:sz w:val="24"/>
          <w:szCs w:val="24"/>
        </w:rPr>
        <w:t>composition of the non-Hispanic whites who are well positioned in terms of the length and quality of life.</w:t>
      </w:r>
      <w:r w:rsidR="002F4B5E" w:rsidRPr="00972546">
        <w:rPr>
          <w:rFonts w:ascii="Times New Roman" w:eastAsia="Times New Roman" w:hAnsi="Times New Roman" w:cs="Times New Roman"/>
          <w:sz w:val="24"/>
          <w:szCs w:val="24"/>
        </w:rPr>
        <w:t xml:space="preserve"> Not </w:t>
      </w:r>
      <w:r w:rsidR="00286EAA" w:rsidRPr="00972546">
        <w:rPr>
          <w:rFonts w:ascii="Times New Roman" w:eastAsia="Times New Roman" w:hAnsi="Times New Roman" w:cs="Times New Roman"/>
          <w:sz w:val="24"/>
          <w:szCs w:val="24"/>
        </w:rPr>
        <w:t>only are these sta</w:t>
      </w:r>
      <w:r w:rsidR="00AE779E" w:rsidRPr="00972546">
        <w:rPr>
          <w:rFonts w:ascii="Times New Roman" w:eastAsia="Times New Roman" w:hAnsi="Times New Roman" w:cs="Times New Roman"/>
          <w:sz w:val="24"/>
          <w:szCs w:val="24"/>
        </w:rPr>
        <w:t>ti</w:t>
      </w:r>
      <w:r w:rsidR="00286EAA" w:rsidRPr="00972546">
        <w:rPr>
          <w:rFonts w:ascii="Times New Roman" w:eastAsia="Times New Roman" w:hAnsi="Times New Roman" w:cs="Times New Roman"/>
          <w:sz w:val="24"/>
          <w:szCs w:val="24"/>
        </w:rPr>
        <w:t>s</w:t>
      </w:r>
      <w:r w:rsidR="002F4B5E" w:rsidRPr="00972546">
        <w:rPr>
          <w:rFonts w:ascii="Times New Roman" w:eastAsia="Times New Roman" w:hAnsi="Times New Roman" w:cs="Times New Roman"/>
          <w:sz w:val="24"/>
          <w:szCs w:val="24"/>
        </w:rPr>
        <w:t xml:space="preserve">tical differences unfair to the overall population of the county, but </w:t>
      </w:r>
      <w:r w:rsidR="00AB139B" w:rsidRPr="00972546">
        <w:rPr>
          <w:rFonts w:ascii="Times New Roman" w:eastAsia="Times New Roman" w:hAnsi="Times New Roman" w:cs="Times New Roman"/>
          <w:sz w:val="24"/>
          <w:szCs w:val="24"/>
        </w:rPr>
        <w:t>they will also impact</w:t>
      </w:r>
      <w:r w:rsidR="00286EAA" w:rsidRPr="00972546">
        <w:rPr>
          <w:rFonts w:ascii="Times New Roman" w:eastAsia="Times New Roman" w:hAnsi="Times New Roman" w:cs="Times New Roman"/>
          <w:sz w:val="24"/>
          <w:szCs w:val="24"/>
        </w:rPr>
        <w:t>s</w:t>
      </w:r>
      <w:r w:rsidR="00AB139B" w:rsidRPr="00972546">
        <w:rPr>
          <w:rFonts w:ascii="Times New Roman" w:eastAsia="Times New Roman" w:hAnsi="Times New Roman" w:cs="Times New Roman"/>
          <w:sz w:val="24"/>
          <w:szCs w:val="24"/>
        </w:rPr>
        <w:t xml:space="preserve"> negatively on the economic prosperity of the county</w:t>
      </w:r>
      <w:r w:rsidR="00286EAA" w:rsidRPr="00972546">
        <w:rPr>
          <w:rFonts w:ascii="Times New Roman" w:eastAsia="Times New Roman" w:hAnsi="Times New Roman" w:cs="Times New Roman"/>
          <w:sz w:val="24"/>
          <w:szCs w:val="24"/>
        </w:rPr>
        <w:t>.</w:t>
      </w:r>
      <w:r w:rsidR="00A70716" w:rsidRPr="00972546">
        <w:rPr>
          <w:rFonts w:ascii="Times New Roman" w:eastAsia="Times New Roman" w:hAnsi="Times New Roman" w:cs="Times New Roman"/>
          <w:sz w:val="24"/>
          <w:szCs w:val="24"/>
        </w:rPr>
        <w:t xml:space="preserve"> </w:t>
      </w:r>
    </w:p>
    <w:p w:rsidR="00F9745A" w:rsidRPr="00972546" w:rsidRDefault="0084037E" w:rsidP="00F9745A">
      <w:pPr>
        <w:ind w:firstLine="720"/>
        <w:rPr>
          <w:rFonts w:ascii="Times New Roman" w:hAnsi="Times New Roman" w:cs="Times New Roman"/>
          <w:sz w:val="24"/>
          <w:szCs w:val="24"/>
        </w:rPr>
      </w:pPr>
      <w:r w:rsidRPr="00972546">
        <w:rPr>
          <w:rFonts w:ascii="Times New Roman" w:eastAsia="Times New Roman" w:hAnsi="Times New Roman" w:cs="Times New Roman"/>
          <w:sz w:val="24"/>
          <w:szCs w:val="24"/>
        </w:rPr>
        <w:t>Analysis of data on the health outcomes in Polk County shows devastating numbers</w:t>
      </w:r>
      <w:r w:rsidR="000C1E72" w:rsidRPr="00972546">
        <w:rPr>
          <w:rFonts w:ascii="Times New Roman" w:eastAsia="Times New Roman" w:hAnsi="Times New Roman" w:cs="Times New Roman"/>
          <w:sz w:val="24"/>
          <w:szCs w:val="24"/>
        </w:rPr>
        <w:t xml:space="preserve"> on heal</w:t>
      </w:r>
      <w:r w:rsidR="00763860" w:rsidRPr="00972546">
        <w:rPr>
          <w:rFonts w:ascii="Times New Roman" w:eastAsia="Times New Roman" w:hAnsi="Times New Roman" w:cs="Times New Roman"/>
          <w:sz w:val="24"/>
          <w:szCs w:val="24"/>
        </w:rPr>
        <w:t>th and mortality in the county. Every variable is above the State’s average and this cause a need for concern.</w:t>
      </w:r>
      <w:r w:rsidR="006B5ACB" w:rsidRPr="00972546">
        <w:rPr>
          <w:rFonts w:ascii="Times New Roman" w:eastAsia="Times New Roman" w:hAnsi="Times New Roman" w:cs="Times New Roman"/>
          <w:sz w:val="24"/>
          <w:szCs w:val="24"/>
        </w:rPr>
        <w:t xml:space="preserve"> Regardless of race gender, the statistics reflect that our </w:t>
      </w:r>
      <w:r w:rsidR="008E5ABB" w:rsidRPr="00972546">
        <w:rPr>
          <w:rFonts w:ascii="Times New Roman" w:eastAsia="Times New Roman" w:hAnsi="Times New Roman" w:cs="Times New Roman"/>
          <w:sz w:val="24"/>
          <w:szCs w:val="24"/>
        </w:rPr>
        <w:t>survival rate is dismal and can</w:t>
      </w:r>
      <w:r w:rsidR="002B04C4" w:rsidRPr="00972546">
        <w:rPr>
          <w:rFonts w:ascii="Times New Roman" w:eastAsia="Times New Roman" w:hAnsi="Times New Roman" w:cs="Times New Roman"/>
          <w:sz w:val="24"/>
          <w:szCs w:val="24"/>
        </w:rPr>
        <w:t>not</w:t>
      </w:r>
      <w:r w:rsidR="006B5ACB" w:rsidRPr="00972546">
        <w:rPr>
          <w:rFonts w:ascii="Times New Roman" w:eastAsia="Times New Roman" w:hAnsi="Times New Roman" w:cs="Times New Roman"/>
          <w:sz w:val="24"/>
          <w:szCs w:val="24"/>
        </w:rPr>
        <w:t xml:space="preserve"> even match the average survival rate of Texas</w:t>
      </w:r>
      <w:r w:rsidR="008E5ABB" w:rsidRPr="00972546">
        <w:rPr>
          <w:rFonts w:ascii="Times New Roman" w:eastAsia="Times New Roman" w:hAnsi="Times New Roman" w:cs="Times New Roman"/>
          <w:sz w:val="24"/>
          <w:szCs w:val="24"/>
        </w:rPr>
        <w:t xml:space="preserve">. What causes these disparities in </w:t>
      </w:r>
      <w:r w:rsidR="004155F1" w:rsidRPr="00972546">
        <w:rPr>
          <w:rFonts w:ascii="Times New Roman" w:eastAsia="Times New Roman" w:hAnsi="Times New Roman" w:cs="Times New Roman"/>
          <w:sz w:val="24"/>
          <w:szCs w:val="24"/>
        </w:rPr>
        <w:t xml:space="preserve">health </w:t>
      </w:r>
      <w:r w:rsidR="00CC37D8" w:rsidRPr="00972546">
        <w:rPr>
          <w:rFonts w:ascii="Times New Roman" w:eastAsia="Times New Roman" w:hAnsi="Times New Roman" w:cs="Times New Roman"/>
          <w:sz w:val="24"/>
          <w:szCs w:val="24"/>
        </w:rPr>
        <w:t>and death rates of our people? T</w:t>
      </w:r>
      <w:r w:rsidR="004155F1" w:rsidRPr="00972546">
        <w:rPr>
          <w:rFonts w:ascii="Times New Roman" w:eastAsia="Times New Roman" w:hAnsi="Times New Roman" w:cs="Times New Roman"/>
          <w:sz w:val="24"/>
          <w:szCs w:val="24"/>
        </w:rPr>
        <w:t>here must be something that we are lagging behind in or not doing right</w:t>
      </w:r>
      <w:r w:rsidR="00A713DF" w:rsidRPr="00972546">
        <w:rPr>
          <w:rFonts w:ascii="Times New Roman" w:eastAsia="Times New Roman" w:hAnsi="Times New Roman" w:cs="Times New Roman"/>
          <w:sz w:val="24"/>
          <w:szCs w:val="24"/>
        </w:rPr>
        <w:t xml:space="preserve">. </w:t>
      </w:r>
      <w:r w:rsidR="00E83C51" w:rsidRPr="00972546">
        <w:rPr>
          <w:rFonts w:ascii="Times New Roman" w:eastAsia="Times New Roman" w:hAnsi="Times New Roman" w:cs="Times New Roman"/>
          <w:sz w:val="24"/>
          <w:szCs w:val="24"/>
        </w:rPr>
        <w:t xml:space="preserve">The table that follows </w:t>
      </w:r>
      <w:r w:rsidR="00540E8E" w:rsidRPr="00972546">
        <w:rPr>
          <w:rFonts w:ascii="Times New Roman" w:eastAsia="Times New Roman" w:hAnsi="Times New Roman" w:cs="Times New Roman"/>
          <w:sz w:val="24"/>
          <w:szCs w:val="24"/>
        </w:rPr>
        <w:t>below</w:t>
      </w:r>
      <w:r w:rsidR="00E83C51" w:rsidRPr="00972546">
        <w:rPr>
          <w:rFonts w:ascii="Times New Roman" w:eastAsia="Times New Roman" w:hAnsi="Times New Roman" w:cs="Times New Roman"/>
          <w:sz w:val="24"/>
          <w:szCs w:val="24"/>
        </w:rPr>
        <w:t xml:space="preserve"> displays valuable information about our length and quality of life</w:t>
      </w:r>
      <w:r w:rsidR="00822D38" w:rsidRPr="00972546">
        <w:rPr>
          <w:rFonts w:ascii="Times New Roman" w:eastAsia="Times New Roman" w:hAnsi="Times New Roman" w:cs="Times New Roman"/>
          <w:sz w:val="24"/>
          <w:szCs w:val="24"/>
        </w:rPr>
        <w:t>.</w:t>
      </w:r>
      <w:r w:rsidR="00B5486A" w:rsidRPr="00972546">
        <w:rPr>
          <w:rFonts w:ascii="Times New Roman" w:eastAsia="Times New Roman" w:hAnsi="Times New Roman" w:cs="Times New Roman"/>
          <w:sz w:val="24"/>
          <w:szCs w:val="24"/>
        </w:rPr>
        <w:t xml:space="preserve"> </w:t>
      </w:r>
    </w:p>
    <w:p w:rsidR="00510CE0" w:rsidRPr="00972546" w:rsidRDefault="00510CE0">
      <w:pPr>
        <w:rPr>
          <w:rFonts w:ascii="Times New Roman" w:hAnsi="Times New Roman" w:cs="Times New Roman"/>
          <w:sz w:val="24"/>
          <w:szCs w:val="24"/>
        </w:rPr>
      </w:pPr>
    </w:p>
    <w:tbl>
      <w:tblPr>
        <w:tblW w:w="9580"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3"/>
        <w:gridCol w:w="16"/>
        <w:gridCol w:w="60"/>
        <w:gridCol w:w="1184"/>
        <w:gridCol w:w="26"/>
        <w:gridCol w:w="1191"/>
        <w:gridCol w:w="1955"/>
        <w:gridCol w:w="16"/>
        <w:gridCol w:w="600"/>
        <w:gridCol w:w="2339"/>
      </w:tblGrid>
      <w:tr w:rsidR="0018352A" w:rsidRPr="00972546" w:rsidTr="006649EA">
        <w:trPr>
          <w:trHeight w:val="117"/>
        </w:trPr>
        <w:tc>
          <w:tcPr>
            <w:tcW w:w="9580" w:type="dxa"/>
            <w:gridSpan w:val="10"/>
            <w:tcBorders>
              <w:top w:val="nil"/>
              <w:left w:val="nil"/>
              <w:bottom w:val="nil"/>
              <w:right w:val="nil"/>
            </w:tcBorders>
          </w:tcPr>
          <w:p w:rsidR="0018352A" w:rsidRPr="00972546" w:rsidRDefault="00D04B1F" w:rsidP="00C64DCE">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2.2 </w:t>
            </w:r>
            <w:r w:rsidR="007A460E" w:rsidRPr="00972546">
              <w:rPr>
                <w:rFonts w:ascii="Times New Roman" w:hAnsi="Times New Roman" w:cs="Times New Roman"/>
                <w:b/>
                <w:bCs/>
                <w:sz w:val="24"/>
                <w:szCs w:val="24"/>
              </w:rPr>
              <w:t>Rankings of the length and quality of life in Polk County</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887"/>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50BF4" w:rsidRPr="00972546" w:rsidRDefault="00E50BF4" w:rsidP="00C64DCE">
            <w:pPr>
              <w:spacing w:line="240" w:lineRule="auto"/>
              <w:jc w:val="center"/>
              <w:rPr>
                <w:rFonts w:ascii="Times New Roman" w:hAnsi="Times New Roman" w:cs="Times New Roman"/>
                <w:b/>
                <w:bCs/>
                <w:sz w:val="24"/>
                <w:szCs w:val="24"/>
              </w:rPr>
            </w:pPr>
          </w:p>
        </w:tc>
        <w:tc>
          <w:tcPr>
            <w:tcW w:w="0" w:type="auto"/>
            <w:tcBorders>
              <w:top w:val="single" w:sz="4" w:space="0" w:color="auto"/>
              <w:left w:val="single" w:sz="4" w:space="0" w:color="auto"/>
              <w:bottom w:val="single" w:sz="4" w:space="0" w:color="auto"/>
            </w:tcBorders>
            <w:vAlign w:val="center"/>
          </w:tcPr>
          <w:p w:rsidR="00E50BF4" w:rsidRPr="00972546" w:rsidRDefault="00E50BF4" w:rsidP="00DA4691">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r w:rsidRPr="00972546">
              <w:rPr>
                <w:rFonts w:ascii="Times New Roman" w:hAnsi="Times New Roman" w:cs="Times New Roman"/>
                <w:b/>
                <w:bCs/>
                <w:sz w:val="24"/>
                <w:szCs w:val="24"/>
              </w:rPr>
              <w:t> </w:t>
            </w:r>
          </w:p>
        </w:tc>
        <w:tc>
          <w:tcPr>
            <w:tcW w:w="0" w:type="auto"/>
            <w:tcBorders>
              <w:top w:val="single" w:sz="4" w:space="0" w:color="auto"/>
              <w:bottom w:val="single" w:sz="4" w:space="0" w:color="auto"/>
            </w:tcBorders>
            <w:vAlign w:val="center"/>
            <w:hideMark/>
          </w:tcPr>
          <w:p w:rsidR="00E50BF4" w:rsidRPr="00972546" w:rsidRDefault="00E50BF4" w:rsidP="0033136D">
            <w:pPr>
              <w:rPr>
                <w:rFonts w:ascii="Times New Roman" w:hAnsi="Times New Roman" w:cs="Times New Roman"/>
                <w:b/>
                <w:bCs/>
                <w:sz w:val="24"/>
                <w:szCs w:val="24"/>
              </w:rPr>
            </w:pPr>
            <w:r w:rsidRPr="00972546">
              <w:rPr>
                <w:rStyle w:val="ng-binding"/>
                <w:rFonts w:ascii="Times New Roman" w:hAnsi="Times New Roman" w:cs="Times New Roman"/>
                <w:b/>
                <w:bCs/>
                <w:sz w:val="24"/>
                <w:szCs w:val="24"/>
              </w:rPr>
              <w:t>Polk</w:t>
            </w:r>
            <w:r w:rsidR="00DC6E9F" w:rsidRPr="00972546">
              <w:rPr>
                <w:rStyle w:val="ng-binding"/>
                <w:rFonts w:ascii="Times New Roman" w:hAnsi="Times New Roman" w:cs="Times New Roman"/>
                <w:b/>
                <w:bCs/>
                <w:sz w:val="24"/>
                <w:szCs w:val="24"/>
              </w:rPr>
              <w:t xml:space="preserve"> </w:t>
            </w:r>
            <w:r w:rsidRPr="00972546">
              <w:rPr>
                <w:rStyle w:val="ng-scope"/>
                <w:rFonts w:ascii="Times New Roman" w:hAnsi="Times New Roman" w:cs="Times New Roman"/>
                <w:b/>
                <w:bCs/>
                <w:sz w:val="24"/>
                <w:szCs w:val="24"/>
              </w:rPr>
              <w:t>County</w:t>
            </w:r>
          </w:p>
        </w:tc>
        <w:tc>
          <w:tcPr>
            <w:tcW w:w="0" w:type="auto"/>
            <w:tcBorders>
              <w:top w:val="single" w:sz="4" w:space="0" w:color="auto"/>
              <w:left w:val="single" w:sz="4" w:space="0" w:color="auto"/>
              <w:bottom w:val="single" w:sz="4" w:space="0" w:color="auto"/>
              <w:right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p>
        </w:tc>
        <w:tc>
          <w:tcPr>
            <w:tcW w:w="0" w:type="auto"/>
            <w:tcBorders>
              <w:top w:val="single" w:sz="4" w:space="0" w:color="auto"/>
              <w:bottom w:val="single" w:sz="4" w:space="0" w:color="auto"/>
              <w:right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r w:rsidRPr="00972546">
              <w:rPr>
                <w:rFonts w:ascii="Times New Roman" w:hAnsi="Times New Roman" w:cs="Times New Roman"/>
                <w:b/>
                <w:bCs/>
                <w:sz w:val="24"/>
                <w:szCs w:val="24"/>
              </w:rPr>
              <w:t>Error</w:t>
            </w:r>
            <w:r w:rsidRPr="00972546">
              <w:rPr>
                <w:rFonts w:ascii="Times New Roman" w:hAnsi="Times New Roman" w:cs="Times New Roman"/>
                <w:b/>
                <w:bCs/>
                <w:sz w:val="24"/>
                <w:szCs w:val="24"/>
              </w:rPr>
              <w:br/>
              <w:t>Margin</w:t>
            </w:r>
          </w:p>
        </w:tc>
        <w:tc>
          <w:tcPr>
            <w:tcW w:w="0" w:type="auto"/>
            <w:tcBorders>
              <w:top w:val="single" w:sz="4" w:space="0" w:color="auto"/>
              <w:bottom w:val="single" w:sz="4" w:space="0" w:color="auto"/>
              <w:right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r w:rsidRPr="00972546">
              <w:rPr>
                <w:rFonts w:ascii="Times New Roman" w:hAnsi="Times New Roman" w:cs="Times New Roman"/>
                <w:b/>
                <w:bCs/>
                <w:sz w:val="24"/>
                <w:szCs w:val="24"/>
              </w:rPr>
              <w:t>Top U.S. Performers</w:t>
            </w:r>
          </w:p>
        </w:tc>
        <w:tc>
          <w:tcPr>
            <w:tcW w:w="0" w:type="auto"/>
            <w:tcBorders>
              <w:top w:val="single" w:sz="4" w:space="0" w:color="auto"/>
              <w:left w:val="single" w:sz="4" w:space="0" w:color="auto"/>
              <w:bottom w:val="single" w:sz="4" w:space="0" w:color="auto"/>
            </w:tcBorders>
            <w:vAlign w:val="center"/>
          </w:tcPr>
          <w:p w:rsidR="00E50BF4" w:rsidRPr="00972546" w:rsidRDefault="00E50BF4">
            <w:pPr>
              <w:rPr>
                <w:rFonts w:ascii="Times New Roman" w:hAnsi="Times New Roman" w:cs="Times New Roman"/>
                <w:b/>
                <w:bCs/>
                <w:sz w:val="24"/>
                <w:szCs w:val="24"/>
              </w:rPr>
            </w:pPr>
          </w:p>
          <w:p w:rsidR="00E50BF4" w:rsidRPr="00972546" w:rsidRDefault="00E50BF4" w:rsidP="00E50BF4">
            <w:pPr>
              <w:jc w:val="center"/>
              <w:rPr>
                <w:rFonts w:ascii="Times New Roman" w:hAnsi="Times New Roman" w:cs="Times New Roman"/>
                <w:b/>
                <w:bCs/>
                <w:sz w:val="24"/>
                <w:szCs w:val="24"/>
              </w:rPr>
            </w:pPr>
          </w:p>
        </w:tc>
        <w:tc>
          <w:tcPr>
            <w:tcW w:w="0" w:type="auto"/>
            <w:tcBorders>
              <w:top w:val="single" w:sz="4" w:space="0" w:color="auto"/>
              <w:bottom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r w:rsidRPr="00972546">
              <w:rPr>
                <w:rFonts w:ascii="Times New Roman" w:hAnsi="Times New Roman" w:cs="Times New Roman"/>
                <w:b/>
                <w:bCs/>
                <w:sz w:val="24"/>
                <w:szCs w:val="24"/>
              </w:rPr>
              <w:t>Texas</w:t>
            </w:r>
          </w:p>
        </w:tc>
        <w:tc>
          <w:tcPr>
            <w:tcW w:w="2339" w:type="dxa"/>
            <w:tcBorders>
              <w:top w:val="single" w:sz="4" w:space="0" w:color="auto"/>
              <w:left w:val="single" w:sz="4" w:space="0" w:color="auto"/>
              <w:bottom w:val="single" w:sz="4" w:space="0" w:color="auto"/>
              <w:right w:val="single" w:sz="4" w:space="0" w:color="auto"/>
            </w:tcBorders>
            <w:vAlign w:val="center"/>
            <w:hideMark/>
          </w:tcPr>
          <w:p w:rsidR="00E50BF4" w:rsidRPr="00972546" w:rsidRDefault="00E50BF4" w:rsidP="00DA4691">
            <w:pPr>
              <w:jc w:val="center"/>
              <w:rPr>
                <w:rFonts w:ascii="Times New Roman" w:hAnsi="Times New Roman" w:cs="Times New Roman"/>
                <w:b/>
                <w:bCs/>
                <w:sz w:val="24"/>
                <w:szCs w:val="24"/>
              </w:rPr>
            </w:pPr>
            <w:r w:rsidRPr="00972546">
              <w:rPr>
                <w:rStyle w:val="ng-scope"/>
                <w:rFonts w:ascii="Times New Roman" w:hAnsi="Times New Roman" w:cs="Times New Roman"/>
                <w:b/>
                <w:bCs/>
                <w:sz w:val="24"/>
                <w:szCs w:val="24"/>
              </w:rPr>
              <w:t xml:space="preserve">Rank (of </w:t>
            </w:r>
            <w:r w:rsidRPr="00972546">
              <w:rPr>
                <w:rStyle w:val="ng-binding"/>
                <w:rFonts w:ascii="Times New Roman" w:hAnsi="Times New Roman" w:cs="Times New Roman"/>
                <w:b/>
                <w:bCs/>
                <w:sz w:val="24"/>
                <w:szCs w:val="24"/>
              </w:rPr>
              <w:t>242)</w:t>
            </w:r>
            <w:r w:rsidRPr="00972546">
              <w:rPr>
                <w:rFonts w:ascii="Times New Roman" w:hAnsi="Times New Roman" w:cs="Times New Roman"/>
                <w:b/>
                <w:bCs/>
                <w:sz w:val="24"/>
                <w:szCs w:val="24"/>
              </w:rPr>
              <w:t xml:space="preserve"> </w:t>
            </w:r>
            <w:r w:rsidRPr="00972546">
              <w:rPr>
                <w:rStyle w:val="fa"/>
                <w:rFonts w:ascii="Times New Roman" w:hAnsi="Times New Roman" w:cs="Times New Roman"/>
                <w:b/>
                <w:bCs/>
                <w:sz w:val="24"/>
                <w:szCs w:val="24"/>
              </w:rPr>
              <w:t>(Click for info)</w:t>
            </w:r>
            <w:r w:rsidRPr="00972546">
              <w:rPr>
                <w:rFonts w:ascii="Times New Roman" w:hAnsi="Times New Roman" w:cs="Times New Roman"/>
                <w:b/>
                <w:bCs/>
                <w:sz w:val="24"/>
                <w:szCs w:val="24"/>
              </w:rPr>
              <w:t xml:space="preserve"> </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left w:val="single" w:sz="4" w:space="0" w:color="auto"/>
              <w:right w:val="single" w:sz="4" w:space="0" w:color="auto"/>
            </w:tcBorders>
            <w:shd w:val="clear" w:color="auto" w:fill="C2D69B" w:themeFill="accent3" w:themeFillTint="99"/>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Health Outcomes</w:t>
            </w:r>
          </w:p>
        </w:tc>
        <w:tc>
          <w:tcPr>
            <w:tcW w:w="0" w:type="auto"/>
            <w:gridSpan w:val="6"/>
            <w:tcBorders>
              <w:left w:val="single" w:sz="4" w:space="0" w:color="auto"/>
              <w:right w:val="single" w:sz="4" w:space="0" w:color="auto"/>
            </w:tcBorders>
            <w:shd w:val="clear" w:color="auto" w:fill="C2D69B" w:themeFill="accent3" w:themeFillTint="99"/>
            <w:vAlign w:val="center"/>
          </w:tcPr>
          <w:p w:rsidR="00E50BF4" w:rsidRPr="00972546" w:rsidRDefault="00E50BF4" w:rsidP="00DA4691">
            <w:pPr>
              <w:rPr>
                <w:rFonts w:ascii="Times New Roman" w:hAnsi="Times New Roman" w:cs="Times New Roman"/>
                <w:sz w:val="24"/>
                <w:szCs w:val="24"/>
              </w:rPr>
            </w:pPr>
          </w:p>
        </w:tc>
        <w:tc>
          <w:tcPr>
            <w:tcW w:w="0" w:type="auto"/>
            <w:gridSpan w:val="2"/>
            <w:tcBorders>
              <w:left w:val="single" w:sz="4" w:space="0" w:color="auto"/>
            </w:tcBorders>
            <w:shd w:val="clear" w:color="auto" w:fill="C2D69B" w:themeFill="accent3" w:themeFillTint="99"/>
            <w:vAlign w:val="center"/>
          </w:tcPr>
          <w:p w:rsidR="00E50BF4" w:rsidRPr="00972546" w:rsidRDefault="00E50BF4" w:rsidP="00DA4691">
            <w:pPr>
              <w:rPr>
                <w:rFonts w:ascii="Times New Roman" w:hAnsi="Times New Roman" w:cs="Times New Roman"/>
                <w:sz w:val="24"/>
                <w:szCs w:val="24"/>
              </w:rPr>
            </w:pPr>
          </w:p>
        </w:tc>
        <w:tc>
          <w:tcPr>
            <w:tcW w:w="2339" w:type="dxa"/>
            <w:tcBorders>
              <w:left w:val="single" w:sz="4" w:space="0" w:color="auto"/>
              <w:right w:val="single" w:sz="4" w:space="0" w:color="auto"/>
            </w:tcBorders>
            <w:shd w:val="clear" w:color="auto" w:fill="C2D69B" w:themeFill="accent3" w:themeFillTint="99"/>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215</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left w:val="single" w:sz="4" w:space="0" w:color="auto"/>
              <w:right w:val="single" w:sz="4" w:space="0" w:color="auto"/>
            </w:tcBorders>
            <w:shd w:val="clear" w:color="auto" w:fill="C2D69B" w:themeFill="accent3" w:themeFillTint="99"/>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Length of Life</w:t>
            </w:r>
          </w:p>
        </w:tc>
        <w:tc>
          <w:tcPr>
            <w:tcW w:w="0" w:type="auto"/>
            <w:gridSpan w:val="6"/>
            <w:tcBorders>
              <w:left w:val="single" w:sz="4" w:space="0" w:color="auto"/>
              <w:right w:val="single" w:sz="4" w:space="0" w:color="auto"/>
            </w:tcBorders>
            <w:shd w:val="clear" w:color="auto" w:fill="C2D69B" w:themeFill="accent3" w:themeFillTint="99"/>
            <w:vAlign w:val="center"/>
          </w:tcPr>
          <w:p w:rsidR="00E50BF4" w:rsidRPr="00972546" w:rsidRDefault="00E50BF4" w:rsidP="00DA4691">
            <w:pPr>
              <w:rPr>
                <w:rFonts w:ascii="Times New Roman" w:hAnsi="Times New Roman" w:cs="Times New Roman"/>
                <w:sz w:val="24"/>
                <w:szCs w:val="24"/>
              </w:rPr>
            </w:pPr>
          </w:p>
        </w:tc>
        <w:tc>
          <w:tcPr>
            <w:tcW w:w="0" w:type="auto"/>
            <w:gridSpan w:val="2"/>
            <w:tcBorders>
              <w:left w:val="single" w:sz="4" w:space="0" w:color="auto"/>
            </w:tcBorders>
            <w:shd w:val="clear" w:color="auto" w:fill="C2D69B" w:themeFill="accent3" w:themeFillTint="99"/>
            <w:vAlign w:val="center"/>
          </w:tcPr>
          <w:p w:rsidR="00E50BF4" w:rsidRPr="00972546" w:rsidRDefault="00E50BF4" w:rsidP="00DA4691">
            <w:pPr>
              <w:rPr>
                <w:rFonts w:ascii="Times New Roman" w:hAnsi="Times New Roman" w:cs="Times New Roman"/>
                <w:sz w:val="24"/>
                <w:szCs w:val="24"/>
              </w:rPr>
            </w:pPr>
          </w:p>
        </w:tc>
        <w:tc>
          <w:tcPr>
            <w:tcW w:w="2339" w:type="dxa"/>
            <w:tcBorders>
              <w:left w:val="single" w:sz="4" w:space="0" w:color="auto"/>
              <w:right w:val="single" w:sz="4" w:space="0" w:color="auto"/>
            </w:tcBorders>
            <w:shd w:val="clear" w:color="auto" w:fill="C2D69B" w:themeFill="accent3" w:themeFillTint="99"/>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229</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064"/>
          <w:tblCellSpacing w:w="15" w:type="dxa"/>
        </w:trPr>
        <w:tc>
          <w:tcPr>
            <w:tcW w:w="0" w:type="auto"/>
            <w:tcBorders>
              <w:top w:val="single" w:sz="4" w:space="0" w:color="auto"/>
              <w:left w:val="single" w:sz="4" w:space="0" w:color="auto"/>
              <w:right w:val="single" w:sz="4" w:space="0" w:color="auto"/>
            </w:tcBorders>
            <w:vAlign w:val="center"/>
            <w:hideMark/>
          </w:tcPr>
          <w:p w:rsidR="00E50BF4" w:rsidRPr="00972546" w:rsidRDefault="00F558D7" w:rsidP="00DA4691">
            <w:pPr>
              <w:rPr>
                <w:rFonts w:ascii="Times New Roman" w:hAnsi="Times New Roman" w:cs="Times New Roman"/>
                <w:color w:val="1F497D" w:themeColor="text2"/>
                <w:sz w:val="24"/>
                <w:szCs w:val="24"/>
              </w:rPr>
            </w:pPr>
            <w:hyperlink r:id="rId21" w:history="1">
              <w:r w:rsidR="00E50BF4" w:rsidRPr="00972546">
                <w:rPr>
                  <w:rStyle w:val="ng-binding"/>
                  <w:rFonts w:ascii="Times New Roman" w:hAnsi="Times New Roman" w:cs="Times New Roman"/>
                  <w:color w:val="1F497D" w:themeColor="text2"/>
                  <w:sz w:val="24"/>
                  <w:szCs w:val="24"/>
                </w:rPr>
                <w:t>Premature death</w:t>
              </w:r>
              <w:r w:rsidR="00E50BF4" w:rsidRPr="00972546">
                <w:rPr>
                  <w:rStyle w:val="Hyperlink"/>
                  <w:rFonts w:ascii="Times New Roman" w:hAnsi="Times New Roman" w:cs="Times New Roman"/>
                  <w:color w:val="1F497D" w:themeColor="text2"/>
                  <w:sz w:val="24"/>
                  <w:szCs w:val="24"/>
                  <w:u w:val="none"/>
                </w:rPr>
                <w:t xml:space="preserve"> </w:t>
              </w:r>
            </w:hyperlink>
          </w:p>
        </w:tc>
        <w:tc>
          <w:tcPr>
            <w:tcW w:w="0" w:type="auto"/>
            <w:tcBorders>
              <w:top w:val="single" w:sz="4" w:space="0" w:color="auto"/>
              <w:left w:val="single" w:sz="4" w:space="0" w:color="auto"/>
            </w:tcBorders>
            <w:vAlign w:val="center"/>
          </w:tcPr>
          <w:p w:rsidR="00E50BF4" w:rsidRPr="00972546" w:rsidRDefault="00E50BF4" w:rsidP="00DA4691">
            <w:pPr>
              <w:rPr>
                <w:rFonts w:ascii="Times New Roman" w:hAnsi="Times New Roman" w:cs="Times New Roman"/>
                <w:sz w:val="24"/>
                <w:szCs w:val="24"/>
              </w:rPr>
            </w:pPr>
          </w:p>
        </w:tc>
        <w:tc>
          <w:tcPr>
            <w:tcW w:w="0" w:type="auto"/>
            <w:tcBorders>
              <w:top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0" w:type="auto"/>
            <w:tcBorders>
              <w:top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ng-binding"/>
                <w:rFonts w:ascii="Times New Roman" w:hAnsi="Times New Roman" w:cs="Times New Roman"/>
                <w:sz w:val="24"/>
                <w:szCs w:val="24"/>
              </w:rPr>
              <w:t>11,000</w:t>
            </w:r>
            <w:r w:rsidRPr="00972546">
              <w:rPr>
                <w:rFonts w:ascii="Times New Roman" w:hAnsi="Times New Roman" w:cs="Times New Roman"/>
                <w:sz w:val="24"/>
                <w:szCs w:val="24"/>
              </w:rPr>
              <w:t xml:space="preserve"> </w:t>
            </w:r>
          </w:p>
        </w:tc>
        <w:tc>
          <w:tcPr>
            <w:tcW w:w="0" w:type="auto"/>
            <w:tcBorders>
              <w:top w:val="single" w:sz="4" w:space="0" w:color="auto"/>
              <w:left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top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9,900-12,100</w:t>
            </w:r>
          </w:p>
        </w:tc>
        <w:tc>
          <w:tcPr>
            <w:tcW w:w="0" w:type="auto"/>
            <w:tcBorders>
              <w:top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5,300</w:t>
            </w:r>
          </w:p>
        </w:tc>
        <w:tc>
          <w:tcPr>
            <w:tcW w:w="0" w:type="auto"/>
            <w:tcBorders>
              <w:top w:val="single" w:sz="4" w:space="0" w:color="auto"/>
              <w:left w:val="single" w:sz="4" w:space="0" w:color="auto"/>
            </w:tcBorders>
            <w:vAlign w:val="center"/>
          </w:tcPr>
          <w:p w:rsidR="00E50BF4" w:rsidRPr="00972546" w:rsidRDefault="00E50BF4" w:rsidP="00E50BF4">
            <w:pPr>
              <w:rPr>
                <w:rFonts w:ascii="Times New Roman" w:hAnsi="Times New Roman" w:cs="Times New Roman"/>
                <w:sz w:val="24"/>
                <w:szCs w:val="24"/>
              </w:rPr>
            </w:pPr>
          </w:p>
        </w:tc>
        <w:tc>
          <w:tcPr>
            <w:tcW w:w="0" w:type="auto"/>
            <w:tcBorders>
              <w:top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6,700</w:t>
            </w:r>
          </w:p>
        </w:tc>
        <w:tc>
          <w:tcPr>
            <w:tcW w:w="2339" w:type="dxa"/>
            <w:tcBorders>
              <w:top w:val="single" w:sz="4" w:space="0" w:color="auto"/>
              <w:left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 </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0BF4" w:rsidRPr="00972546" w:rsidRDefault="00E50BF4" w:rsidP="00DA4691">
            <w:pPr>
              <w:rPr>
                <w:rFonts w:ascii="Times New Roman" w:hAnsi="Times New Roman" w:cs="Times New Roman"/>
                <w:color w:val="1F497D" w:themeColor="text2"/>
                <w:sz w:val="24"/>
                <w:szCs w:val="24"/>
              </w:rPr>
            </w:pPr>
            <w:r w:rsidRPr="00972546">
              <w:rPr>
                <w:rFonts w:ascii="Times New Roman" w:hAnsi="Times New Roman" w:cs="Times New Roman"/>
                <w:color w:val="1F497D" w:themeColor="text2"/>
                <w:sz w:val="24"/>
                <w:szCs w:val="24"/>
              </w:rPr>
              <w:t>Quality of Life</w:t>
            </w:r>
          </w:p>
        </w:tc>
        <w:tc>
          <w:tcPr>
            <w:tcW w:w="0" w:type="auto"/>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50BF4" w:rsidRPr="00972546" w:rsidRDefault="00E50BF4" w:rsidP="00DA4691">
            <w:pPr>
              <w:rPr>
                <w:rFonts w:ascii="Times New Roman" w:hAnsi="Times New Roman" w:cs="Times New Roman"/>
                <w:sz w:val="24"/>
                <w:szCs w:val="24"/>
              </w:rPr>
            </w:pPr>
          </w:p>
        </w:tc>
        <w:tc>
          <w:tcPr>
            <w:tcW w:w="0" w:type="auto"/>
            <w:gridSpan w:val="2"/>
            <w:tcBorders>
              <w:top w:val="single" w:sz="4" w:space="0" w:color="auto"/>
              <w:left w:val="single" w:sz="4" w:space="0" w:color="auto"/>
              <w:bottom w:val="single" w:sz="4" w:space="0" w:color="auto"/>
            </w:tcBorders>
            <w:shd w:val="clear" w:color="auto" w:fill="F2F2F2" w:themeFill="background1" w:themeFillShade="F2"/>
            <w:vAlign w:val="center"/>
          </w:tcPr>
          <w:p w:rsidR="00E50BF4" w:rsidRPr="00972546" w:rsidRDefault="00E50BF4" w:rsidP="00DA4691">
            <w:pPr>
              <w:rPr>
                <w:rFonts w:ascii="Times New Roman" w:hAnsi="Times New Roman" w:cs="Times New Roman"/>
                <w:sz w:val="24"/>
                <w:szCs w:val="24"/>
              </w:rPr>
            </w:pPr>
          </w:p>
        </w:tc>
        <w:tc>
          <w:tcPr>
            <w:tcW w:w="23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131</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left w:val="single" w:sz="4" w:space="0" w:color="auto"/>
              <w:bottom w:val="single" w:sz="4" w:space="0" w:color="auto"/>
              <w:right w:val="single" w:sz="4" w:space="0" w:color="auto"/>
            </w:tcBorders>
            <w:vAlign w:val="center"/>
            <w:hideMark/>
          </w:tcPr>
          <w:p w:rsidR="00E50BF4" w:rsidRPr="00972546" w:rsidRDefault="00F558D7" w:rsidP="00DA4691">
            <w:pPr>
              <w:rPr>
                <w:rFonts w:ascii="Times New Roman" w:hAnsi="Times New Roman" w:cs="Times New Roman"/>
                <w:color w:val="1F497D" w:themeColor="text2"/>
                <w:sz w:val="24"/>
                <w:szCs w:val="24"/>
              </w:rPr>
            </w:pPr>
            <w:hyperlink r:id="rId22" w:history="1">
              <w:r w:rsidR="00E50BF4" w:rsidRPr="00972546">
                <w:rPr>
                  <w:rStyle w:val="ng-binding"/>
                  <w:rFonts w:ascii="Times New Roman" w:hAnsi="Times New Roman" w:cs="Times New Roman"/>
                  <w:color w:val="1F497D" w:themeColor="text2"/>
                  <w:sz w:val="24"/>
                  <w:szCs w:val="24"/>
                </w:rPr>
                <w:t>Poor or fair health</w:t>
              </w:r>
              <w:r w:rsidR="00E50BF4" w:rsidRPr="00972546">
                <w:rPr>
                  <w:rStyle w:val="Hyperlink"/>
                  <w:rFonts w:ascii="Times New Roman" w:hAnsi="Times New Roman" w:cs="Times New Roman"/>
                  <w:color w:val="1F497D" w:themeColor="text2"/>
                  <w:sz w:val="24"/>
                  <w:szCs w:val="24"/>
                  <w:u w:val="none"/>
                </w:rPr>
                <w:t xml:space="preserve"> </w:t>
              </w:r>
            </w:hyperlink>
          </w:p>
        </w:tc>
        <w:tc>
          <w:tcPr>
            <w:tcW w:w="0" w:type="auto"/>
            <w:tcBorders>
              <w:left w:val="single" w:sz="4" w:space="0" w:color="auto"/>
              <w:bottom w:val="single" w:sz="4" w:space="0" w:color="auto"/>
            </w:tcBorders>
            <w:vAlign w:val="center"/>
          </w:tcPr>
          <w:p w:rsidR="00E50BF4" w:rsidRPr="00972546" w:rsidRDefault="00E50BF4" w:rsidP="00DA4691">
            <w:pPr>
              <w:rPr>
                <w:rFonts w:ascii="Times New Roman" w:hAnsi="Times New Roman" w:cs="Times New Roman"/>
                <w:sz w:val="24"/>
                <w:szCs w:val="24"/>
              </w:rPr>
            </w:pP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ng-binding"/>
                <w:rFonts w:ascii="Times New Roman" w:hAnsi="Times New Roman" w:cs="Times New Roman"/>
                <w:sz w:val="24"/>
                <w:szCs w:val="24"/>
              </w:rPr>
              <w:t>19%</w:t>
            </w:r>
            <w:r w:rsidRPr="00972546">
              <w:rPr>
                <w:rFonts w:ascii="Times New Roman" w:hAnsi="Times New Roman" w:cs="Times New Roman"/>
                <w:sz w:val="24"/>
                <w:szCs w:val="24"/>
              </w:rPr>
              <w:t xml:space="preserve"> </w:t>
            </w:r>
          </w:p>
        </w:tc>
        <w:tc>
          <w:tcPr>
            <w:tcW w:w="0" w:type="auto"/>
            <w:tcBorders>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18-20%</w:t>
            </w:r>
          </w:p>
        </w:tc>
        <w:tc>
          <w:tcPr>
            <w:tcW w:w="0" w:type="auto"/>
            <w:tcBorders>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12%</w:t>
            </w:r>
          </w:p>
        </w:tc>
        <w:tc>
          <w:tcPr>
            <w:tcW w:w="0" w:type="auto"/>
            <w:tcBorders>
              <w:left w:val="single" w:sz="4" w:space="0" w:color="auto"/>
              <w:bottom w:val="single" w:sz="4" w:space="0" w:color="auto"/>
            </w:tcBorders>
            <w:vAlign w:val="center"/>
          </w:tcPr>
          <w:p w:rsidR="00E50BF4" w:rsidRPr="00972546" w:rsidRDefault="00E50BF4" w:rsidP="00E50BF4">
            <w:pPr>
              <w:rPr>
                <w:rFonts w:ascii="Times New Roman" w:hAnsi="Times New Roman" w:cs="Times New Roman"/>
                <w:sz w:val="24"/>
                <w:szCs w:val="24"/>
              </w:rPr>
            </w:pP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18%</w:t>
            </w:r>
          </w:p>
        </w:tc>
        <w:tc>
          <w:tcPr>
            <w:tcW w:w="2339" w:type="dxa"/>
            <w:tcBorders>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 </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left w:val="single" w:sz="4" w:space="0" w:color="auto"/>
              <w:right w:val="single" w:sz="4" w:space="0" w:color="auto"/>
            </w:tcBorders>
            <w:vAlign w:val="center"/>
            <w:hideMark/>
          </w:tcPr>
          <w:p w:rsidR="00E50BF4" w:rsidRPr="00972546" w:rsidRDefault="00F558D7" w:rsidP="00DA4691">
            <w:pPr>
              <w:rPr>
                <w:rFonts w:ascii="Times New Roman" w:hAnsi="Times New Roman" w:cs="Times New Roman"/>
                <w:color w:val="1F497D" w:themeColor="text2"/>
                <w:sz w:val="24"/>
                <w:szCs w:val="24"/>
              </w:rPr>
            </w:pPr>
            <w:hyperlink r:id="rId23" w:history="1">
              <w:r w:rsidR="00E50BF4" w:rsidRPr="00972546">
                <w:rPr>
                  <w:rStyle w:val="ng-binding"/>
                  <w:rFonts w:ascii="Times New Roman" w:hAnsi="Times New Roman" w:cs="Times New Roman"/>
                  <w:color w:val="1F497D" w:themeColor="text2"/>
                  <w:sz w:val="24"/>
                  <w:szCs w:val="24"/>
                </w:rPr>
                <w:t>Poor physical health days</w:t>
              </w:r>
              <w:r w:rsidR="00E50BF4" w:rsidRPr="00972546">
                <w:rPr>
                  <w:rStyle w:val="Hyperlink"/>
                  <w:rFonts w:ascii="Times New Roman" w:hAnsi="Times New Roman" w:cs="Times New Roman"/>
                  <w:color w:val="1F497D" w:themeColor="text2"/>
                  <w:sz w:val="24"/>
                  <w:szCs w:val="24"/>
                  <w:u w:val="none"/>
                </w:rPr>
                <w:t xml:space="preserve"> </w:t>
              </w:r>
            </w:hyperlink>
          </w:p>
        </w:tc>
        <w:tc>
          <w:tcPr>
            <w:tcW w:w="0" w:type="auto"/>
            <w:tcBorders>
              <w:left w:val="single" w:sz="4" w:space="0" w:color="auto"/>
            </w:tcBorders>
            <w:vAlign w:val="center"/>
          </w:tcPr>
          <w:p w:rsidR="00E50BF4" w:rsidRPr="00972546" w:rsidRDefault="00E50BF4" w:rsidP="00DA4691">
            <w:pPr>
              <w:rPr>
                <w:rFonts w:ascii="Times New Roman" w:hAnsi="Times New Roman" w:cs="Times New Roman"/>
                <w:sz w:val="24"/>
                <w:szCs w:val="24"/>
              </w:rPr>
            </w:pPr>
          </w:p>
          <w:p w:rsidR="00E50BF4" w:rsidRPr="00972546" w:rsidRDefault="00E50BF4" w:rsidP="00DA4691">
            <w:pPr>
              <w:rPr>
                <w:rFonts w:ascii="Times New Roman" w:hAnsi="Times New Roman" w:cs="Times New Roman"/>
                <w:sz w:val="24"/>
                <w:szCs w:val="24"/>
              </w:rPr>
            </w:pPr>
          </w:p>
        </w:tc>
        <w:tc>
          <w:tcPr>
            <w:tcW w:w="0" w:type="auto"/>
            <w:vAlign w:val="center"/>
            <w:hideMark/>
          </w:tcPr>
          <w:p w:rsidR="00E50BF4" w:rsidRPr="00972546" w:rsidRDefault="00E50BF4" w:rsidP="00DA4691">
            <w:pPr>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0" w:type="auto"/>
            <w:vAlign w:val="center"/>
            <w:hideMark/>
          </w:tcPr>
          <w:p w:rsidR="00E50BF4" w:rsidRPr="00972546" w:rsidRDefault="00E50BF4" w:rsidP="00DA4691">
            <w:pPr>
              <w:rPr>
                <w:rFonts w:ascii="Times New Roman" w:hAnsi="Times New Roman" w:cs="Times New Roman"/>
                <w:sz w:val="24"/>
                <w:szCs w:val="24"/>
              </w:rPr>
            </w:pPr>
            <w:r w:rsidRPr="00972546">
              <w:rPr>
                <w:rStyle w:val="ng-binding"/>
                <w:rFonts w:ascii="Times New Roman" w:hAnsi="Times New Roman" w:cs="Times New Roman"/>
                <w:sz w:val="24"/>
                <w:szCs w:val="24"/>
              </w:rPr>
              <w:t>3.8</w:t>
            </w:r>
            <w:r w:rsidRPr="00972546">
              <w:rPr>
                <w:rFonts w:ascii="Times New Roman" w:hAnsi="Times New Roman" w:cs="Times New Roman"/>
                <w:sz w:val="24"/>
                <w:szCs w:val="24"/>
              </w:rPr>
              <w:t xml:space="preserve"> </w:t>
            </w:r>
          </w:p>
        </w:tc>
        <w:tc>
          <w:tcPr>
            <w:tcW w:w="0" w:type="auto"/>
            <w:tcBorders>
              <w:left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3.7-4.0</w:t>
            </w:r>
          </w:p>
        </w:tc>
        <w:tc>
          <w:tcPr>
            <w:tcW w:w="0" w:type="auto"/>
            <w:tcBorders>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3.0</w:t>
            </w:r>
          </w:p>
        </w:tc>
        <w:tc>
          <w:tcPr>
            <w:tcW w:w="0" w:type="auto"/>
            <w:tcBorders>
              <w:left w:val="single" w:sz="4" w:space="0" w:color="auto"/>
            </w:tcBorders>
            <w:vAlign w:val="center"/>
          </w:tcPr>
          <w:p w:rsidR="00E50BF4" w:rsidRPr="00972546" w:rsidRDefault="00E50BF4" w:rsidP="00E50BF4">
            <w:pPr>
              <w:rPr>
                <w:rFonts w:ascii="Times New Roman" w:hAnsi="Times New Roman" w:cs="Times New Roman"/>
                <w:sz w:val="24"/>
                <w:szCs w:val="24"/>
              </w:rPr>
            </w:pPr>
          </w:p>
        </w:tc>
        <w:tc>
          <w:tcPr>
            <w:tcW w:w="0" w:type="auto"/>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3.5</w:t>
            </w:r>
          </w:p>
        </w:tc>
        <w:tc>
          <w:tcPr>
            <w:tcW w:w="2339" w:type="dxa"/>
            <w:tcBorders>
              <w:left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 </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50BF4" w:rsidRPr="00972546" w:rsidRDefault="00F558D7" w:rsidP="00DA4691">
            <w:pPr>
              <w:rPr>
                <w:rFonts w:ascii="Times New Roman" w:hAnsi="Times New Roman" w:cs="Times New Roman"/>
                <w:color w:val="1F497D" w:themeColor="text2"/>
                <w:sz w:val="24"/>
                <w:szCs w:val="24"/>
              </w:rPr>
            </w:pPr>
            <w:hyperlink r:id="rId24" w:history="1">
              <w:r w:rsidR="00E50BF4" w:rsidRPr="00972546">
                <w:rPr>
                  <w:rStyle w:val="ng-binding"/>
                  <w:rFonts w:ascii="Times New Roman" w:hAnsi="Times New Roman" w:cs="Times New Roman"/>
                  <w:color w:val="1F497D" w:themeColor="text2"/>
                  <w:sz w:val="24"/>
                  <w:szCs w:val="24"/>
                </w:rPr>
                <w:t>Poor mental health days</w:t>
              </w:r>
              <w:r w:rsidR="00E50BF4" w:rsidRPr="00972546">
                <w:rPr>
                  <w:rStyle w:val="Hyperlink"/>
                  <w:rFonts w:ascii="Times New Roman" w:hAnsi="Times New Roman" w:cs="Times New Roman"/>
                  <w:color w:val="1F497D" w:themeColor="text2"/>
                  <w:sz w:val="24"/>
                  <w:szCs w:val="24"/>
                  <w:u w:val="none"/>
                </w:rPr>
                <w:t xml:space="preserve"> </w:t>
              </w:r>
            </w:hyperlink>
          </w:p>
        </w:tc>
        <w:tc>
          <w:tcPr>
            <w:tcW w:w="0" w:type="auto"/>
            <w:tcBorders>
              <w:top w:val="single" w:sz="4" w:space="0" w:color="auto"/>
              <w:left w:val="single" w:sz="4" w:space="0" w:color="auto"/>
              <w:bottom w:val="single" w:sz="4" w:space="0" w:color="auto"/>
            </w:tcBorders>
            <w:vAlign w:val="center"/>
          </w:tcPr>
          <w:p w:rsidR="00E50BF4" w:rsidRPr="00972546" w:rsidRDefault="00E50BF4" w:rsidP="00DA4691">
            <w:pPr>
              <w:rPr>
                <w:rFonts w:ascii="Times New Roman" w:hAnsi="Times New Roman" w:cs="Times New Roman"/>
                <w:sz w:val="24"/>
                <w:szCs w:val="24"/>
              </w:rPr>
            </w:pPr>
          </w:p>
          <w:p w:rsidR="00E50BF4" w:rsidRPr="00972546" w:rsidRDefault="00E50BF4" w:rsidP="00DA4691">
            <w:pPr>
              <w:rPr>
                <w:rFonts w:ascii="Times New Roman" w:hAnsi="Times New Roman" w:cs="Times New Roman"/>
                <w:sz w:val="24"/>
                <w:szCs w:val="24"/>
              </w:rPr>
            </w:pPr>
          </w:p>
        </w:tc>
        <w:tc>
          <w:tcPr>
            <w:tcW w:w="0" w:type="auto"/>
            <w:tcBorders>
              <w:top w:val="single" w:sz="4" w:space="0" w:color="auto"/>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0" w:type="auto"/>
            <w:tcBorders>
              <w:top w:val="single" w:sz="4" w:space="0" w:color="auto"/>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ng-binding"/>
                <w:rFonts w:ascii="Times New Roman" w:hAnsi="Times New Roman" w:cs="Times New Roman"/>
                <w:sz w:val="24"/>
                <w:szCs w:val="24"/>
              </w:rPr>
              <w:t>3.8</w:t>
            </w:r>
            <w:r w:rsidRPr="00972546">
              <w:rPr>
                <w:rFonts w:ascii="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top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3.6-3.9</w:t>
            </w:r>
          </w:p>
        </w:tc>
        <w:tc>
          <w:tcPr>
            <w:tcW w:w="0" w:type="auto"/>
            <w:tcBorders>
              <w:top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3.1</w:t>
            </w:r>
          </w:p>
        </w:tc>
        <w:tc>
          <w:tcPr>
            <w:tcW w:w="0" w:type="auto"/>
            <w:tcBorders>
              <w:top w:val="single" w:sz="4" w:space="0" w:color="auto"/>
              <w:left w:val="single" w:sz="4" w:space="0" w:color="auto"/>
              <w:bottom w:val="single" w:sz="4" w:space="0" w:color="auto"/>
            </w:tcBorders>
            <w:vAlign w:val="center"/>
          </w:tcPr>
          <w:p w:rsidR="00E50BF4" w:rsidRPr="00972546" w:rsidRDefault="00E50BF4" w:rsidP="00E50BF4">
            <w:pPr>
              <w:rPr>
                <w:rFonts w:ascii="Times New Roman" w:hAnsi="Times New Roman" w:cs="Times New Roman"/>
                <w:sz w:val="24"/>
                <w:szCs w:val="24"/>
              </w:rPr>
            </w:pPr>
          </w:p>
        </w:tc>
        <w:tc>
          <w:tcPr>
            <w:tcW w:w="0" w:type="auto"/>
            <w:tcBorders>
              <w:top w:val="single" w:sz="4" w:space="0" w:color="auto"/>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3.4</w:t>
            </w:r>
          </w:p>
        </w:tc>
        <w:tc>
          <w:tcPr>
            <w:tcW w:w="2339" w:type="dxa"/>
            <w:tcBorders>
              <w:top w:val="single" w:sz="4" w:space="0" w:color="auto"/>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 </w:t>
            </w:r>
          </w:p>
        </w:tc>
      </w:tr>
      <w:tr w:rsidR="00E50BF4" w:rsidRPr="00972546" w:rsidTr="006649E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blCellSpacing w:w="15" w:type="dxa"/>
        </w:trPr>
        <w:tc>
          <w:tcPr>
            <w:tcW w:w="0" w:type="auto"/>
            <w:tcBorders>
              <w:left w:val="single" w:sz="4" w:space="0" w:color="auto"/>
              <w:bottom w:val="single" w:sz="4" w:space="0" w:color="auto"/>
              <w:right w:val="single" w:sz="4" w:space="0" w:color="auto"/>
            </w:tcBorders>
            <w:vAlign w:val="center"/>
            <w:hideMark/>
          </w:tcPr>
          <w:p w:rsidR="00E50BF4" w:rsidRPr="00972546" w:rsidRDefault="00F558D7" w:rsidP="00DA4691">
            <w:pPr>
              <w:rPr>
                <w:rFonts w:ascii="Times New Roman" w:hAnsi="Times New Roman" w:cs="Times New Roman"/>
                <w:color w:val="1F497D" w:themeColor="text2"/>
                <w:sz w:val="24"/>
                <w:szCs w:val="24"/>
              </w:rPr>
            </w:pPr>
            <w:hyperlink r:id="rId25" w:history="1">
              <w:r w:rsidR="00E50BF4" w:rsidRPr="00972546">
                <w:rPr>
                  <w:rStyle w:val="ng-binding"/>
                  <w:rFonts w:ascii="Times New Roman" w:hAnsi="Times New Roman" w:cs="Times New Roman"/>
                  <w:color w:val="1F497D" w:themeColor="text2"/>
                  <w:sz w:val="24"/>
                  <w:szCs w:val="24"/>
                </w:rPr>
                <w:t>Low birth</w:t>
              </w:r>
              <w:r w:rsidR="00ED2848" w:rsidRPr="00972546">
                <w:rPr>
                  <w:rStyle w:val="ng-binding"/>
                  <w:rFonts w:ascii="Times New Roman" w:hAnsi="Times New Roman" w:cs="Times New Roman"/>
                  <w:color w:val="1F497D" w:themeColor="text2"/>
                  <w:sz w:val="24"/>
                  <w:szCs w:val="24"/>
                </w:rPr>
                <w:t xml:space="preserve"> </w:t>
              </w:r>
              <w:r w:rsidR="00E50BF4" w:rsidRPr="00972546">
                <w:rPr>
                  <w:rStyle w:val="ng-binding"/>
                  <w:rFonts w:ascii="Times New Roman" w:hAnsi="Times New Roman" w:cs="Times New Roman"/>
                  <w:color w:val="1F497D" w:themeColor="text2"/>
                  <w:sz w:val="24"/>
                  <w:szCs w:val="24"/>
                </w:rPr>
                <w:t>weight</w:t>
              </w:r>
              <w:r w:rsidR="00E50BF4" w:rsidRPr="00972546">
                <w:rPr>
                  <w:rStyle w:val="Hyperlink"/>
                  <w:rFonts w:ascii="Times New Roman" w:hAnsi="Times New Roman" w:cs="Times New Roman"/>
                  <w:color w:val="1F497D" w:themeColor="text2"/>
                  <w:sz w:val="24"/>
                  <w:szCs w:val="24"/>
                  <w:u w:val="none"/>
                </w:rPr>
                <w:t xml:space="preserve"> </w:t>
              </w:r>
            </w:hyperlink>
          </w:p>
        </w:tc>
        <w:tc>
          <w:tcPr>
            <w:tcW w:w="0" w:type="auto"/>
            <w:tcBorders>
              <w:left w:val="single" w:sz="4" w:space="0" w:color="auto"/>
              <w:bottom w:val="single" w:sz="4" w:space="0" w:color="auto"/>
            </w:tcBorders>
            <w:vAlign w:val="center"/>
          </w:tcPr>
          <w:p w:rsidR="00E50BF4" w:rsidRPr="00972546" w:rsidRDefault="00E50BF4" w:rsidP="00DA4691">
            <w:pPr>
              <w:rPr>
                <w:rFonts w:ascii="Times New Roman" w:hAnsi="Times New Roman" w:cs="Times New Roman"/>
                <w:sz w:val="24"/>
                <w:szCs w:val="24"/>
              </w:rPr>
            </w:pP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Style w:val="ng-binding"/>
                <w:rFonts w:ascii="Times New Roman" w:hAnsi="Times New Roman" w:cs="Times New Roman"/>
                <w:sz w:val="24"/>
                <w:szCs w:val="24"/>
              </w:rPr>
              <w:t>8%</w:t>
            </w:r>
            <w:r w:rsidRPr="00972546">
              <w:rPr>
                <w:rFonts w:ascii="Times New Roman" w:hAnsi="Times New Roman" w:cs="Times New Roman"/>
                <w:sz w:val="24"/>
                <w:szCs w:val="24"/>
              </w:rPr>
              <w:t xml:space="preserve"> </w:t>
            </w:r>
          </w:p>
        </w:tc>
        <w:tc>
          <w:tcPr>
            <w:tcW w:w="0" w:type="auto"/>
            <w:tcBorders>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c>
          <w:tcPr>
            <w:tcW w:w="0" w:type="auto"/>
            <w:tcBorders>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7-9%</w:t>
            </w:r>
          </w:p>
        </w:tc>
        <w:tc>
          <w:tcPr>
            <w:tcW w:w="0" w:type="auto"/>
            <w:tcBorders>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6%</w:t>
            </w:r>
          </w:p>
        </w:tc>
        <w:tc>
          <w:tcPr>
            <w:tcW w:w="0" w:type="auto"/>
            <w:tcBorders>
              <w:left w:val="single" w:sz="4" w:space="0" w:color="auto"/>
              <w:bottom w:val="single" w:sz="4" w:space="0" w:color="auto"/>
            </w:tcBorders>
            <w:vAlign w:val="center"/>
          </w:tcPr>
          <w:p w:rsidR="00E50BF4" w:rsidRPr="00972546" w:rsidRDefault="00E50BF4" w:rsidP="00E50BF4">
            <w:pPr>
              <w:rPr>
                <w:rFonts w:ascii="Times New Roman" w:hAnsi="Times New Roman" w:cs="Times New Roman"/>
                <w:sz w:val="24"/>
                <w:szCs w:val="24"/>
              </w:rPr>
            </w:pPr>
          </w:p>
        </w:tc>
        <w:tc>
          <w:tcPr>
            <w:tcW w:w="0" w:type="auto"/>
            <w:tcBorders>
              <w:bottom w:val="single" w:sz="4" w:space="0" w:color="auto"/>
            </w:tcBorders>
            <w:vAlign w:val="center"/>
            <w:hideMark/>
          </w:tcPr>
          <w:p w:rsidR="00E50BF4" w:rsidRPr="00972546" w:rsidRDefault="00E50BF4" w:rsidP="00DA4691">
            <w:pPr>
              <w:rPr>
                <w:rFonts w:ascii="Times New Roman" w:hAnsi="Times New Roman" w:cs="Times New Roman"/>
                <w:sz w:val="24"/>
                <w:szCs w:val="24"/>
              </w:rPr>
            </w:pPr>
            <w:r w:rsidRPr="00972546">
              <w:rPr>
                <w:rFonts w:ascii="Times New Roman" w:hAnsi="Times New Roman" w:cs="Times New Roman"/>
                <w:sz w:val="24"/>
                <w:szCs w:val="24"/>
              </w:rPr>
              <w:t>8%</w:t>
            </w:r>
          </w:p>
        </w:tc>
        <w:tc>
          <w:tcPr>
            <w:tcW w:w="2339" w:type="dxa"/>
            <w:tcBorders>
              <w:left w:val="single" w:sz="4" w:space="0" w:color="auto"/>
              <w:bottom w:val="single" w:sz="4" w:space="0" w:color="auto"/>
              <w:right w:val="single" w:sz="4" w:space="0" w:color="auto"/>
            </w:tcBorders>
            <w:vAlign w:val="center"/>
            <w:hideMark/>
          </w:tcPr>
          <w:p w:rsidR="00E50BF4" w:rsidRPr="00972546" w:rsidRDefault="00E50BF4" w:rsidP="00DA4691">
            <w:pPr>
              <w:rPr>
                <w:rFonts w:ascii="Times New Roman" w:hAnsi="Times New Roman" w:cs="Times New Roman"/>
                <w:sz w:val="24"/>
                <w:szCs w:val="24"/>
              </w:rPr>
            </w:pPr>
          </w:p>
        </w:tc>
      </w:tr>
    </w:tbl>
    <w:p w:rsidR="00510CE0" w:rsidRPr="00972546" w:rsidRDefault="00510CE0" w:rsidP="00D146F4">
      <w:pPr>
        <w:ind w:firstLine="720"/>
        <w:rPr>
          <w:rFonts w:ascii="Times New Roman" w:eastAsia="Times New Roman" w:hAnsi="Times New Roman" w:cs="Times New Roman"/>
          <w:sz w:val="24"/>
          <w:szCs w:val="24"/>
        </w:rPr>
      </w:pPr>
    </w:p>
    <w:p w:rsidR="00B12A50" w:rsidRPr="00972546" w:rsidRDefault="007F47BF" w:rsidP="00D146F4">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xml:space="preserve"> </w:t>
      </w:r>
      <w:r w:rsidR="000C6FA1" w:rsidRPr="00972546">
        <w:rPr>
          <w:rFonts w:ascii="Times New Roman" w:hAnsi="Times New Roman" w:cs="Times New Roman"/>
          <w:sz w:val="24"/>
          <w:szCs w:val="24"/>
        </w:rPr>
        <w:t xml:space="preserve">The demographic profile of any area is influenced by a number of </w:t>
      </w:r>
      <w:r w:rsidR="00823FC9" w:rsidRPr="00972546">
        <w:rPr>
          <w:rFonts w:ascii="Times New Roman" w:hAnsi="Times New Roman" w:cs="Times New Roman"/>
          <w:sz w:val="24"/>
          <w:szCs w:val="24"/>
        </w:rPr>
        <w:t xml:space="preserve">complex </w:t>
      </w:r>
      <w:r w:rsidR="000C6FA1" w:rsidRPr="00972546">
        <w:rPr>
          <w:rFonts w:ascii="Times New Roman" w:hAnsi="Times New Roman" w:cs="Times New Roman"/>
          <w:sz w:val="24"/>
          <w:szCs w:val="24"/>
        </w:rPr>
        <w:t xml:space="preserve">factors that </w:t>
      </w:r>
      <w:r w:rsidR="00E37C8B" w:rsidRPr="00972546">
        <w:rPr>
          <w:rFonts w:ascii="Times New Roman" w:hAnsi="Times New Roman" w:cs="Times New Roman"/>
          <w:sz w:val="24"/>
          <w:szCs w:val="24"/>
        </w:rPr>
        <w:t>complement</w:t>
      </w:r>
      <w:r w:rsidR="000C6FA1" w:rsidRPr="00972546">
        <w:rPr>
          <w:rFonts w:ascii="Times New Roman" w:hAnsi="Times New Roman" w:cs="Times New Roman"/>
          <w:sz w:val="24"/>
          <w:szCs w:val="24"/>
        </w:rPr>
        <w:t xml:space="preserve"> each other to either </w:t>
      </w:r>
      <w:r w:rsidR="00DA660C" w:rsidRPr="00972546">
        <w:rPr>
          <w:rFonts w:ascii="Times New Roman" w:hAnsi="Times New Roman" w:cs="Times New Roman"/>
          <w:sz w:val="24"/>
          <w:szCs w:val="24"/>
        </w:rPr>
        <w:t>support increase</w:t>
      </w:r>
      <w:r w:rsidR="000C6FA1" w:rsidRPr="00972546">
        <w:rPr>
          <w:rFonts w:ascii="Times New Roman" w:hAnsi="Times New Roman" w:cs="Times New Roman"/>
          <w:sz w:val="24"/>
          <w:szCs w:val="24"/>
        </w:rPr>
        <w:t xml:space="preserve"> or </w:t>
      </w:r>
      <w:r w:rsidR="00DA660C" w:rsidRPr="00972546">
        <w:rPr>
          <w:rFonts w:ascii="Times New Roman" w:hAnsi="Times New Roman" w:cs="Times New Roman"/>
          <w:sz w:val="24"/>
          <w:szCs w:val="24"/>
        </w:rPr>
        <w:t>decrease of</w:t>
      </w:r>
      <w:r w:rsidR="009C0885" w:rsidRPr="00972546">
        <w:rPr>
          <w:rFonts w:ascii="Times New Roman" w:hAnsi="Times New Roman" w:cs="Times New Roman"/>
          <w:sz w:val="24"/>
          <w:szCs w:val="24"/>
        </w:rPr>
        <w:t xml:space="preserve"> the population. Health factors are especially the main players</w:t>
      </w:r>
      <w:r w:rsidR="00DA660C" w:rsidRPr="00972546">
        <w:rPr>
          <w:rFonts w:ascii="Times New Roman" w:hAnsi="Times New Roman" w:cs="Times New Roman"/>
          <w:sz w:val="24"/>
          <w:szCs w:val="24"/>
        </w:rPr>
        <w:t xml:space="preserve"> in this</w:t>
      </w:r>
      <w:r w:rsidR="00CE04B5" w:rsidRPr="00972546">
        <w:rPr>
          <w:rFonts w:ascii="Times New Roman" w:hAnsi="Times New Roman" w:cs="Times New Roman"/>
          <w:sz w:val="24"/>
          <w:szCs w:val="24"/>
        </w:rPr>
        <w:t xml:space="preserve"> in that they determine the number of successful births and </w:t>
      </w:r>
      <w:r w:rsidR="00DE1443" w:rsidRPr="00972546">
        <w:rPr>
          <w:rFonts w:ascii="Times New Roman" w:hAnsi="Times New Roman" w:cs="Times New Roman"/>
          <w:sz w:val="24"/>
          <w:szCs w:val="24"/>
        </w:rPr>
        <w:t>the death rate</w:t>
      </w:r>
      <w:r w:rsidR="005F72DC" w:rsidRPr="00972546">
        <w:rPr>
          <w:rFonts w:ascii="Times New Roman" w:hAnsi="Times New Roman" w:cs="Times New Roman"/>
          <w:sz w:val="24"/>
          <w:szCs w:val="24"/>
        </w:rPr>
        <w:t>s</w:t>
      </w:r>
      <w:r w:rsidR="00DE1443" w:rsidRPr="00972546">
        <w:rPr>
          <w:rFonts w:ascii="Times New Roman" w:hAnsi="Times New Roman" w:cs="Times New Roman"/>
          <w:sz w:val="24"/>
          <w:szCs w:val="24"/>
        </w:rPr>
        <w:t xml:space="preserve"> of any </w:t>
      </w:r>
      <w:r w:rsidR="002833AD" w:rsidRPr="00972546">
        <w:rPr>
          <w:rFonts w:ascii="Times New Roman" w:hAnsi="Times New Roman" w:cs="Times New Roman"/>
          <w:sz w:val="24"/>
          <w:szCs w:val="24"/>
        </w:rPr>
        <w:t xml:space="preserve">age </w:t>
      </w:r>
      <w:r w:rsidR="00DE1443" w:rsidRPr="00972546">
        <w:rPr>
          <w:rFonts w:ascii="Times New Roman" w:hAnsi="Times New Roman" w:cs="Times New Roman"/>
          <w:sz w:val="24"/>
          <w:szCs w:val="24"/>
        </w:rPr>
        <w:t xml:space="preserve">group or </w:t>
      </w:r>
      <w:r w:rsidR="002833AD" w:rsidRPr="00972546">
        <w:rPr>
          <w:rFonts w:ascii="Times New Roman" w:hAnsi="Times New Roman" w:cs="Times New Roman"/>
          <w:sz w:val="24"/>
          <w:szCs w:val="24"/>
        </w:rPr>
        <w:t>race.</w:t>
      </w:r>
      <w:r w:rsidR="00A638AA" w:rsidRPr="00972546">
        <w:rPr>
          <w:rFonts w:ascii="Times New Roman" w:hAnsi="Times New Roman" w:cs="Times New Roman"/>
          <w:sz w:val="24"/>
          <w:szCs w:val="24"/>
        </w:rPr>
        <w:t xml:space="preserve"> </w:t>
      </w:r>
      <w:r w:rsidR="006A05B9" w:rsidRPr="00972546">
        <w:rPr>
          <w:rFonts w:ascii="Times New Roman" w:hAnsi="Times New Roman" w:cs="Times New Roman"/>
          <w:sz w:val="24"/>
          <w:szCs w:val="24"/>
        </w:rPr>
        <w:t>But what are these health factors and how do they play part in the demography Polk Co</w:t>
      </w:r>
      <w:r w:rsidR="00D72081" w:rsidRPr="00972546">
        <w:rPr>
          <w:rFonts w:ascii="Times New Roman" w:hAnsi="Times New Roman" w:cs="Times New Roman"/>
          <w:sz w:val="24"/>
          <w:szCs w:val="24"/>
        </w:rPr>
        <w:t>u</w:t>
      </w:r>
      <w:r w:rsidR="006A05B9" w:rsidRPr="00972546">
        <w:rPr>
          <w:rFonts w:ascii="Times New Roman" w:hAnsi="Times New Roman" w:cs="Times New Roman"/>
          <w:sz w:val="24"/>
          <w:szCs w:val="24"/>
        </w:rPr>
        <w:t>nty</w:t>
      </w:r>
      <w:r w:rsidR="00D72081" w:rsidRPr="00972546">
        <w:rPr>
          <w:rFonts w:ascii="Times New Roman" w:hAnsi="Times New Roman" w:cs="Times New Roman"/>
          <w:sz w:val="24"/>
          <w:szCs w:val="24"/>
        </w:rPr>
        <w:t>? Are there statistics to back their effects?</w:t>
      </w:r>
      <w:r w:rsidR="00DE1443" w:rsidRPr="00972546">
        <w:rPr>
          <w:rFonts w:ascii="Times New Roman" w:hAnsi="Times New Roman" w:cs="Times New Roman"/>
          <w:sz w:val="24"/>
          <w:szCs w:val="24"/>
        </w:rPr>
        <w:t xml:space="preserve"> </w:t>
      </w:r>
    </w:p>
    <w:p w:rsidR="000C6FA1" w:rsidRPr="00972546" w:rsidRDefault="007049D8" w:rsidP="00D146F4">
      <w:pPr>
        <w:ind w:firstLine="720"/>
        <w:rPr>
          <w:rFonts w:ascii="Times New Roman" w:hAnsi="Times New Roman" w:cs="Times New Roman"/>
          <w:sz w:val="24"/>
          <w:szCs w:val="24"/>
        </w:rPr>
      </w:pPr>
      <w:r w:rsidRPr="00972546">
        <w:rPr>
          <w:rFonts w:ascii="Times New Roman" w:hAnsi="Times New Roman" w:cs="Times New Roman"/>
          <w:sz w:val="24"/>
          <w:szCs w:val="24"/>
        </w:rPr>
        <w:t xml:space="preserve">We live in a country that boast of health equity, a place where one is at liberty </w:t>
      </w:r>
      <w:r w:rsidR="00B31290" w:rsidRPr="00972546">
        <w:rPr>
          <w:rFonts w:ascii="Times New Roman" w:hAnsi="Times New Roman" w:cs="Times New Roman"/>
          <w:sz w:val="24"/>
          <w:szCs w:val="24"/>
        </w:rPr>
        <w:t>to lead the hea</w:t>
      </w:r>
      <w:r w:rsidR="002C6F01" w:rsidRPr="00972546">
        <w:rPr>
          <w:rFonts w:ascii="Times New Roman" w:hAnsi="Times New Roman" w:cs="Times New Roman"/>
          <w:sz w:val="24"/>
          <w:szCs w:val="24"/>
        </w:rPr>
        <w:t>lthiest</w:t>
      </w:r>
      <w:r w:rsidR="00B31290" w:rsidRPr="00972546">
        <w:rPr>
          <w:rFonts w:ascii="Times New Roman" w:hAnsi="Times New Roman" w:cs="Times New Roman"/>
          <w:sz w:val="24"/>
          <w:szCs w:val="24"/>
        </w:rPr>
        <w:t xml:space="preserve"> life </w:t>
      </w:r>
      <w:r w:rsidR="00390127" w:rsidRPr="00972546">
        <w:rPr>
          <w:rFonts w:ascii="Times New Roman" w:hAnsi="Times New Roman" w:cs="Times New Roman"/>
          <w:sz w:val="24"/>
          <w:szCs w:val="24"/>
        </w:rPr>
        <w:t>regardless</w:t>
      </w:r>
      <w:r w:rsidR="00B31290" w:rsidRPr="00972546">
        <w:rPr>
          <w:rFonts w:ascii="Times New Roman" w:hAnsi="Times New Roman" w:cs="Times New Roman"/>
          <w:sz w:val="24"/>
          <w:szCs w:val="24"/>
        </w:rPr>
        <w:t xml:space="preserve"> of the geographical location, color </w:t>
      </w:r>
      <w:r w:rsidR="009C1081" w:rsidRPr="00972546">
        <w:rPr>
          <w:rFonts w:ascii="Times New Roman" w:hAnsi="Times New Roman" w:cs="Times New Roman"/>
          <w:sz w:val="24"/>
          <w:szCs w:val="24"/>
        </w:rPr>
        <w:t xml:space="preserve">or even the circumstances one was born in. </w:t>
      </w:r>
      <w:r w:rsidR="00884B15">
        <w:rPr>
          <w:rFonts w:ascii="Times New Roman" w:hAnsi="Times New Roman" w:cs="Times New Roman"/>
          <w:sz w:val="24"/>
          <w:szCs w:val="24"/>
        </w:rPr>
        <w:t xml:space="preserve">Regardless of this, diseases </w:t>
      </w:r>
      <w:r w:rsidR="00F9745A">
        <w:rPr>
          <w:rFonts w:ascii="Times New Roman" w:hAnsi="Times New Roman" w:cs="Times New Roman"/>
          <w:sz w:val="24"/>
          <w:szCs w:val="24"/>
        </w:rPr>
        <w:t>still devour us and</w:t>
      </w:r>
      <w:r w:rsidR="009C1081" w:rsidRPr="00972546">
        <w:rPr>
          <w:rFonts w:ascii="Times New Roman" w:hAnsi="Times New Roman" w:cs="Times New Roman"/>
          <w:sz w:val="24"/>
          <w:szCs w:val="24"/>
        </w:rPr>
        <w:t xml:space="preserve"> Some </w:t>
      </w:r>
      <w:r w:rsidR="00657298" w:rsidRPr="00972546">
        <w:rPr>
          <w:rFonts w:ascii="Times New Roman" w:hAnsi="Times New Roman" w:cs="Times New Roman"/>
          <w:sz w:val="24"/>
          <w:szCs w:val="24"/>
        </w:rPr>
        <w:t>counties are well positioned to control and prevent causative factors that limit life. But others</w:t>
      </w:r>
      <w:r w:rsidR="00431899" w:rsidRPr="00972546">
        <w:rPr>
          <w:rFonts w:ascii="Times New Roman" w:hAnsi="Times New Roman" w:cs="Times New Roman"/>
          <w:sz w:val="24"/>
          <w:szCs w:val="24"/>
        </w:rPr>
        <w:t xml:space="preserve"> are just struggling to maintain their health status.</w:t>
      </w:r>
      <w:r w:rsidR="005F611A" w:rsidRPr="00972546">
        <w:rPr>
          <w:rFonts w:ascii="Times New Roman" w:hAnsi="Times New Roman" w:cs="Times New Roman"/>
          <w:sz w:val="24"/>
          <w:szCs w:val="24"/>
        </w:rPr>
        <w:t xml:space="preserve"> Also</w:t>
      </w:r>
      <w:r w:rsidR="002A0EF8" w:rsidRPr="00972546">
        <w:rPr>
          <w:rFonts w:ascii="Times New Roman" w:hAnsi="Times New Roman" w:cs="Times New Roman"/>
          <w:sz w:val="24"/>
          <w:szCs w:val="24"/>
        </w:rPr>
        <w:t>,</w:t>
      </w:r>
      <w:r w:rsidR="005F611A" w:rsidRPr="00972546">
        <w:rPr>
          <w:rFonts w:ascii="Times New Roman" w:hAnsi="Times New Roman" w:cs="Times New Roman"/>
          <w:sz w:val="24"/>
          <w:szCs w:val="24"/>
        </w:rPr>
        <w:t xml:space="preserve"> some races are well positioned to live healthier lives than others</w:t>
      </w:r>
      <w:r w:rsidR="00B451D7" w:rsidRPr="00972546">
        <w:rPr>
          <w:rFonts w:ascii="Times New Roman" w:hAnsi="Times New Roman" w:cs="Times New Roman"/>
          <w:sz w:val="24"/>
          <w:szCs w:val="24"/>
        </w:rPr>
        <w:t>.</w:t>
      </w:r>
    </w:p>
    <w:p w:rsidR="00B451D7" w:rsidRPr="00972546" w:rsidRDefault="00B451D7" w:rsidP="00D04B1F">
      <w:pPr>
        <w:pStyle w:val="Heading2"/>
      </w:pPr>
      <w:bookmarkStart w:id="3" w:name="_Toc520753628"/>
      <w:r w:rsidRPr="00972546">
        <w:t>Social Determinants of Health</w:t>
      </w:r>
      <w:bookmarkEnd w:id="3"/>
    </w:p>
    <w:p w:rsidR="00B0423D" w:rsidRPr="00972546" w:rsidRDefault="002A52C7" w:rsidP="00D146F4">
      <w:pPr>
        <w:ind w:firstLine="720"/>
        <w:rPr>
          <w:rFonts w:ascii="Times New Roman" w:eastAsia="Times New Roman" w:hAnsi="Times New Roman" w:cs="Times New Roman"/>
          <w:sz w:val="24"/>
          <w:szCs w:val="24"/>
        </w:rPr>
      </w:pPr>
      <w:r>
        <w:rPr>
          <w:rFonts w:ascii="Times New Roman" w:hAnsi="Times New Roman" w:cs="Times New Roman"/>
          <w:sz w:val="24"/>
          <w:szCs w:val="24"/>
        </w:rPr>
        <w:t>As stated above</w:t>
      </w:r>
      <w:r w:rsidR="005E59E2" w:rsidRPr="00972546">
        <w:rPr>
          <w:rFonts w:ascii="Times New Roman" w:hAnsi="Times New Roman" w:cs="Times New Roman"/>
          <w:sz w:val="24"/>
          <w:szCs w:val="24"/>
        </w:rPr>
        <w:t xml:space="preserve">, there exist health factors that determine the </w:t>
      </w:r>
      <w:r w:rsidR="00EA0396" w:rsidRPr="00972546">
        <w:rPr>
          <w:rFonts w:ascii="Times New Roman" w:hAnsi="Times New Roman" w:cs="Times New Roman"/>
          <w:sz w:val="24"/>
          <w:szCs w:val="24"/>
        </w:rPr>
        <w:t>population and productivity of a region. T</w:t>
      </w:r>
      <w:r w:rsidR="00DD599D" w:rsidRPr="00972546">
        <w:rPr>
          <w:rFonts w:ascii="Times New Roman" w:hAnsi="Times New Roman" w:cs="Times New Roman"/>
          <w:sz w:val="24"/>
          <w:szCs w:val="24"/>
        </w:rPr>
        <w:t>he</w:t>
      </w:r>
      <w:r w:rsidR="00EA0396" w:rsidRPr="00972546">
        <w:rPr>
          <w:rFonts w:ascii="Times New Roman" w:hAnsi="Times New Roman" w:cs="Times New Roman"/>
          <w:sz w:val="24"/>
          <w:szCs w:val="24"/>
        </w:rPr>
        <w:t>s</w:t>
      </w:r>
      <w:r w:rsidR="00DD599D" w:rsidRPr="00972546">
        <w:rPr>
          <w:rFonts w:ascii="Times New Roman" w:hAnsi="Times New Roman" w:cs="Times New Roman"/>
          <w:sz w:val="24"/>
          <w:szCs w:val="24"/>
        </w:rPr>
        <w:t>e</w:t>
      </w:r>
      <w:r w:rsidR="00EA0396" w:rsidRPr="00972546">
        <w:rPr>
          <w:rFonts w:ascii="Times New Roman" w:hAnsi="Times New Roman" w:cs="Times New Roman"/>
          <w:sz w:val="24"/>
          <w:szCs w:val="24"/>
        </w:rPr>
        <w:t xml:space="preserve"> health factors tend to be social related.</w:t>
      </w:r>
      <w:r w:rsidR="00DD599D" w:rsidRPr="00972546">
        <w:rPr>
          <w:rFonts w:ascii="Times New Roman" w:hAnsi="Times New Roman" w:cs="Times New Roman"/>
          <w:sz w:val="24"/>
          <w:szCs w:val="24"/>
        </w:rPr>
        <w:t xml:space="preserve"> T</w:t>
      </w:r>
      <w:r w:rsidR="0083402E" w:rsidRPr="00972546">
        <w:rPr>
          <w:rFonts w:ascii="Times New Roman" w:hAnsi="Times New Roman" w:cs="Times New Roman"/>
          <w:sz w:val="24"/>
          <w:szCs w:val="24"/>
        </w:rPr>
        <w:t>he</w:t>
      </w:r>
      <w:r w:rsidR="00DD599D" w:rsidRPr="00972546">
        <w:rPr>
          <w:rFonts w:ascii="Times New Roman" w:hAnsi="Times New Roman" w:cs="Times New Roman"/>
          <w:sz w:val="24"/>
          <w:szCs w:val="24"/>
        </w:rPr>
        <w:t xml:space="preserve"> factors may include level of income, education, and</w:t>
      </w:r>
      <w:r w:rsidR="00D5249D" w:rsidRPr="00972546">
        <w:rPr>
          <w:rFonts w:ascii="Times New Roman" w:hAnsi="Times New Roman" w:cs="Times New Roman"/>
          <w:sz w:val="24"/>
          <w:szCs w:val="24"/>
        </w:rPr>
        <w:t xml:space="preserve"> </w:t>
      </w:r>
      <w:r w:rsidR="00DD599D" w:rsidRPr="00972546">
        <w:rPr>
          <w:rFonts w:ascii="Times New Roman" w:hAnsi="Times New Roman" w:cs="Times New Roman"/>
          <w:sz w:val="24"/>
          <w:szCs w:val="24"/>
        </w:rPr>
        <w:t>acces</w:t>
      </w:r>
      <w:r w:rsidR="00D5249D" w:rsidRPr="00972546">
        <w:rPr>
          <w:rFonts w:ascii="Times New Roman" w:hAnsi="Times New Roman" w:cs="Times New Roman"/>
          <w:sz w:val="24"/>
          <w:szCs w:val="24"/>
        </w:rPr>
        <w:t xml:space="preserve">s </w:t>
      </w:r>
      <w:r w:rsidR="00D5249D" w:rsidRPr="00972546">
        <w:rPr>
          <w:rFonts w:ascii="Times New Roman" w:eastAsia="Times New Roman" w:hAnsi="Times New Roman" w:cs="Times New Roman"/>
          <w:sz w:val="24"/>
          <w:szCs w:val="24"/>
        </w:rPr>
        <w:t>Healthcare</w:t>
      </w:r>
      <w:r w:rsidR="00346374" w:rsidRPr="00972546">
        <w:rPr>
          <w:rFonts w:ascii="Times New Roman" w:eastAsia="Times New Roman" w:hAnsi="Times New Roman" w:cs="Times New Roman"/>
          <w:sz w:val="24"/>
          <w:szCs w:val="24"/>
        </w:rPr>
        <w:t xml:space="preserve">. Existence of harmonious and </w:t>
      </w:r>
      <w:r w:rsidR="00B05AA8" w:rsidRPr="00972546">
        <w:rPr>
          <w:rFonts w:ascii="Times New Roman" w:eastAsia="Times New Roman" w:hAnsi="Times New Roman" w:cs="Times New Roman"/>
          <w:sz w:val="24"/>
          <w:szCs w:val="24"/>
        </w:rPr>
        <w:t xml:space="preserve">accommodative </w:t>
      </w:r>
      <w:r w:rsidR="00346374" w:rsidRPr="00972546">
        <w:rPr>
          <w:rFonts w:ascii="Times New Roman" w:eastAsia="Times New Roman" w:hAnsi="Times New Roman" w:cs="Times New Roman"/>
          <w:sz w:val="24"/>
          <w:szCs w:val="24"/>
        </w:rPr>
        <w:t xml:space="preserve">communal groups, </w:t>
      </w:r>
      <w:r w:rsidR="00D66302" w:rsidRPr="00972546">
        <w:rPr>
          <w:rFonts w:ascii="Times New Roman" w:eastAsia="Times New Roman" w:hAnsi="Times New Roman" w:cs="Times New Roman"/>
          <w:sz w:val="24"/>
          <w:szCs w:val="24"/>
        </w:rPr>
        <w:t>fine</w:t>
      </w:r>
      <w:r w:rsidR="00346374" w:rsidRPr="00972546">
        <w:rPr>
          <w:rFonts w:ascii="Times New Roman" w:eastAsia="Times New Roman" w:hAnsi="Times New Roman" w:cs="Times New Roman"/>
          <w:sz w:val="24"/>
          <w:szCs w:val="24"/>
        </w:rPr>
        <w:t xml:space="preserve"> </w:t>
      </w:r>
      <w:r w:rsidR="00D66302" w:rsidRPr="00972546">
        <w:rPr>
          <w:rFonts w:ascii="Times New Roman" w:eastAsia="Times New Roman" w:hAnsi="Times New Roman" w:cs="Times New Roman"/>
          <w:sz w:val="24"/>
          <w:szCs w:val="24"/>
        </w:rPr>
        <w:t xml:space="preserve">schools, </w:t>
      </w:r>
      <w:r w:rsidR="00B05AA8" w:rsidRPr="00972546">
        <w:rPr>
          <w:rFonts w:ascii="Times New Roman" w:eastAsia="Times New Roman" w:hAnsi="Times New Roman" w:cs="Times New Roman"/>
          <w:sz w:val="24"/>
          <w:szCs w:val="24"/>
        </w:rPr>
        <w:t>secure</w:t>
      </w:r>
      <w:r w:rsidR="00D66302" w:rsidRPr="00972546">
        <w:rPr>
          <w:rFonts w:ascii="Times New Roman" w:eastAsia="Times New Roman" w:hAnsi="Times New Roman" w:cs="Times New Roman"/>
          <w:sz w:val="24"/>
          <w:szCs w:val="24"/>
        </w:rPr>
        <w:t xml:space="preserve"> jobs, and </w:t>
      </w:r>
      <w:r w:rsidR="00B05AA8" w:rsidRPr="00972546">
        <w:rPr>
          <w:rFonts w:ascii="Times New Roman" w:eastAsia="Times New Roman" w:hAnsi="Times New Roman" w:cs="Times New Roman"/>
          <w:sz w:val="24"/>
          <w:szCs w:val="24"/>
        </w:rPr>
        <w:t>protected</w:t>
      </w:r>
      <w:r w:rsidR="00D66302" w:rsidRPr="00972546">
        <w:rPr>
          <w:rFonts w:ascii="Times New Roman" w:eastAsia="Times New Roman" w:hAnsi="Times New Roman" w:cs="Times New Roman"/>
          <w:sz w:val="24"/>
          <w:szCs w:val="24"/>
        </w:rPr>
        <w:t xml:space="preserve"> neighborhoods</w:t>
      </w:r>
      <w:r w:rsidR="00D54CB4" w:rsidRPr="00972546">
        <w:rPr>
          <w:rFonts w:ascii="Times New Roman" w:eastAsia="Times New Roman" w:hAnsi="Times New Roman" w:cs="Times New Roman"/>
          <w:sz w:val="24"/>
          <w:szCs w:val="24"/>
        </w:rPr>
        <w:t xml:space="preserve"> are basic necessities to </w:t>
      </w:r>
      <w:r w:rsidR="00AC4154" w:rsidRPr="00972546">
        <w:rPr>
          <w:rFonts w:ascii="Times New Roman" w:eastAsia="Times New Roman" w:hAnsi="Times New Roman" w:cs="Times New Roman"/>
          <w:sz w:val="24"/>
          <w:szCs w:val="24"/>
        </w:rPr>
        <w:t>realizing long healthy lives.</w:t>
      </w:r>
      <w:r w:rsidR="00514040" w:rsidRPr="00972546">
        <w:rPr>
          <w:rFonts w:ascii="Times New Roman" w:eastAsia="Times New Roman" w:hAnsi="Times New Roman" w:cs="Times New Roman"/>
          <w:sz w:val="24"/>
          <w:szCs w:val="24"/>
        </w:rPr>
        <w:t xml:space="preserve"> </w:t>
      </w:r>
    </w:p>
    <w:p w:rsidR="00346374" w:rsidRPr="00972546" w:rsidRDefault="00514040" w:rsidP="00D146F4">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These socio-economic determinants</w:t>
      </w:r>
      <w:r w:rsidR="0019600B" w:rsidRPr="00972546">
        <w:rPr>
          <w:rFonts w:ascii="Times New Roman" w:eastAsia="Times New Roman" w:hAnsi="Times New Roman" w:cs="Times New Roman"/>
          <w:sz w:val="24"/>
          <w:szCs w:val="24"/>
        </w:rPr>
        <w:t xml:space="preserve"> also </w:t>
      </w:r>
      <w:r w:rsidR="00D146F4" w:rsidRPr="00972546">
        <w:rPr>
          <w:rFonts w:ascii="Times New Roman" w:eastAsia="Times New Roman" w:hAnsi="Times New Roman" w:cs="Times New Roman"/>
          <w:sz w:val="24"/>
          <w:szCs w:val="24"/>
        </w:rPr>
        <w:t>affect</w:t>
      </w:r>
      <w:r w:rsidR="0019600B" w:rsidRPr="00972546">
        <w:rPr>
          <w:rFonts w:ascii="Times New Roman" w:eastAsia="Times New Roman" w:hAnsi="Times New Roman" w:cs="Times New Roman"/>
          <w:sz w:val="24"/>
          <w:szCs w:val="24"/>
        </w:rPr>
        <w:t xml:space="preserve"> other key determinants of health and health equity.</w:t>
      </w:r>
      <w:r w:rsidR="00F27106" w:rsidRPr="00972546">
        <w:rPr>
          <w:rFonts w:ascii="Times New Roman" w:eastAsia="Times New Roman" w:hAnsi="Times New Roman" w:cs="Times New Roman"/>
          <w:sz w:val="24"/>
          <w:szCs w:val="24"/>
        </w:rPr>
        <w:t xml:space="preserve"> They influence our ability to make healthy decisions, </w:t>
      </w:r>
      <w:r w:rsidR="00446BB9" w:rsidRPr="00972546">
        <w:rPr>
          <w:rFonts w:ascii="Times New Roman" w:eastAsia="Times New Roman" w:hAnsi="Times New Roman" w:cs="Times New Roman"/>
          <w:sz w:val="24"/>
          <w:szCs w:val="24"/>
        </w:rPr>
        <w:t>access medical care or favorable shelter</w:t>
      </w:r>
      <w:r w:rsidR="008A50BB" w:rsidRPr="00972546">
        <w:rPr>
          <w:rFonts w:ascii="Times New Roman" w:eastAsia="Times New Roman" w:hAnsi="Times New Roman" w:cs="Times New Roman"/>
          <w:sz w:val="24"/>
          <w:szCs w:val="24"/>
        </w:rPr>
        <w:t xml:space="preserve"> and stress management. The decisions we make</w:t>
      </w:r>
      <w:r w:rsidR="00D5440F" w:rsidRPr="00972546">
        <w:rPr>
          <w:rFonts w:ascii="Times New Roman" w:eastAsia="Times New Roman" w:hAnsi="Times New Roman" w:cs="Times New Roman"/>
          <w:sz w:val="24"/>
          <w:szCs w:val="24"/>
        </w:rPr>
        <w:t xml:space="preserve"> are determined by a variety of </w:t>
      </w:r>
      <w:r w:rsidR="00D5440F" w:rsidRPr="00972546">
        <w:rPr>
          <w:rFonts w:ascii="Times New Roman" w:eastAsia="Times New Roman" w:hAnsi="Times New Roman" w:cs="Times New Roman"/>
          <w:sz w:val="24"/>
          <w:szCs w:val="24"/>
        </w:rPr>
        <w:lastRenderedPageBreak/>
        <w:t>choices that we may have at our disposure.</w:t>
      </w:r>
      <w:r w:rsidR="00620E4D" w:rsidRPr="00972546">
        <w:rPr>
          <w:rFonts w:ascii="Times New Roman" w:eastAsia="Times New Roman" w:hAnsi="Times New Roman" w:cs="Times New Roman"/>
          <w:sz w:val="24"/>
          <w:szCs w:val="24"/>
        </w:rPr>
        <w:t xml:space="preserve"> Across the county, there are meaningf</w:t>
      </w:r>
      <w:r w:rsidR="000623BB" w:rsidRPr="00972546">
        <w:rPr>
          <w:rFonts w:ascii="Times New Roman" w:eastAsia="Times New Roman" w:hAnsi="Times New Roman" w:cs="Times New Roman"/>
          <w:sz w:val="24"/>
          <w:szCs w:val="24"/>
        </w:rPr>
        <w:t>ul disparities in socio-econom</w:t>
      </w:r>
      <w:r w:rsidR="00620E4D" w:rsidRPr="00972546">
        <w:rPr>
          <w:rFonts w:ascii="Times New Roman" w:eastAsia="Times New Roman" w:hAnsi="Times New Roman" w:cs="Times New Roman"/>
          <w:sz w:val="24"/>
          <w:szCs w:val="24"/>
        </w:rPr>
        <w:t xml:space="preserve">ic factors </w:t>
      </w:r>
      <w:r w:rsidR="000623BB" w:rsidRPr="00972546">
        <w:rPr>
          <w:rFonts w:ascii="Times New Roman" w:eastAsia="Times New Roman" w:hAnsi="Times New Roman" w:cs="Times New Roman"/>
          <w:sz w:val="24"/>
          <w:szCs w:val="24"/>
        </w:rPr>
        <w:t xml:space="preserve">among the various </w:t>
      </w:r>
      <w:r w:rsidR="00213421" w:rsidRPr="00972546">
        <w:rPr>
          <w:rFonts w:ascii="Times New Roman" w:eastAsia="Times New Roman" w:hAnsi="Times New Roman" w:cs="Times New Roman"/>
          <w:sz w:val="24"/>
          <w:szCs w:val="24"/>
        </w:rPr>
        <w:t>racial profiles of Natives of Polk County</w:t>
      </w:r>
      <w:r w:rsidR="00AF3B13" w:rsidRPr="00972546">
        <w:rPr>
          <w:rFonts w:ascii="Times New Roman" w:eastAsia="Times New Roman" w:hAnsi="Times New Roman" w:cs="Times New Roman"/>
          <w:sz w:val="24"/>
          <w:szCs w:val="24"/>
        </w:rPr>
        <w:t xml:space="preserve"> that determine how healthy or how long a person will live</w:t>
      </w:r>
      <w:r w:rsidR="00213421" w:rsidRPr="00972546">
        <w:rPr>
          <w:rFonts w:ascii="Times New Roman" w:eastAsia="Times New Roman" w:hAnsi="Times New Roman" w:cs="Times New Roman"/>
          <w:sz w:val="24"/>
          <w:szCs w:val="24"/>
        </w:rPr>
        <w:t xml:space="preserve">. These </w:t>
      </w:r>
      <w:r w:rsidR="00AF3B13" w:rsidRPr="00972546">
        <w:rPr>
          <w:rFonts w:ascii="Times New Roman" w:eastAsia="Times New Roman" w:hAnsi="Times New Roman" w:cs="Times New Roman"/>
          <w:sz w:val="24"/>
          <w:szCs w:val="24"/>
        </w:rPr>
        <w:t>factors marginal</w:t>
      </w:r>
      <w:r w:rsidR="00213421" w:rsidRPr="00972546">
        <w:rPr>
          <w:rFonts w:ascii="Times New Roman" w:eastAsia="Times New Roman" w:hAnsi="Times New Roman" w:cs="Times New Roman"/>
          <w:sz w:val="24"/>
          <w:szCs w:val="24"/>
        </w:rPr>
        <w:t xml:space="preserve">ize and </w:t>
      </w:r>
      <w:r w:rsidR="00AF3B13" w:rsidRPr="00972546">
        <w:rPr>
          <w:rFonts w:ascii="Times New Roman" w:eastAsia="Times New Roman" w:hAnsi="Times New Roman" w:cs="Times New Roman"/>
          <w:sz w:val="24"/>
          <w:szCs w:val="24"/>
        </w:rPr>
        <w:t>discriminate</w:t>
      </w:r>
      <w:r w:rsidR="00351701" w:rsidRPr="00972546">
        <w:rPr>
          <w:rFonts w:ascii="Times New Roman" w:eastAsia="Times New Roman" w:hAnsi="Times New Roman" w:cs="Times New Roman"/>
          <w:sz w:val="24"/>
          <w:szCs w:val="24"/>
        </w:rPr>
        <w:t xml:space="preserve"> many population groups in the county, denying them resources and care that is essential for survival</w:t>
      </w:r>
      <w:r w:rsidR="009A060C" w:rsidRPr="00972546">
        <w:rPr>
          <w:rFonts w:ascii="Times New Roman" w:eastAsia="Times New Roman" w:hAnsi="Times New Roman" w:cs="Times New Roman"/>
          <w:sz w:val="24"/>
          <w:szCs w:val="24"/>
        </w:rPr>
        <w:t>. The result is a county with a population that is dominated by one race</w:t>
      </w:r>
      <w:r w:rsidR="00DE4E75" w:rsidRPr="00972546">
        <w:rPr>
          <w:rFonts w:ascii="Times New Roman" w:eastAsia="Times New Roman" w:hAnsi="Times New Roman" w:cs="Times New Roman"/>
          <w:sz w:val="24"/>
          <w:szCs w:val="24"/>
        </w:rPr>
        <w:t xml:space="preserve"> while the other races become at risk of being wiped out.</w:t>
      </w:r>
    </w:p>
    <w:p w:rsidR="00781FCD" w:rsidRPr="002A0DE5" w:rsidRDefault="00D5249D" w:rsidP="006137B6">
      <w:pPr>
        <w:pStyle w:val="Heading1"/>
      </w:pPr>
      <w:r w:rsidRPr="002A0DE5">
        <w:rPr>
          <w:rFonts w:eastAsia="Times New Roman"/>
        </w:rPr>
        <w:t xml:space="preserve"> </w:t>
      </w:r>
      <w:bookmarkStart w:id="4" w:name="_Toc520753629"/>
      <w:r w:rsidR="00781FCD" w:rsidRPr="002A0DE5">
        <w:t>So what are the leading causes of death in Polk County?</w:t>
      </w:r>
      <w:bookmarkEnd w:id="4"/>
    </w:p>
    <w:p w:rsidR="00781FCD" w:rsidRPr="00972546" w:rsidRDefault="00781FCD" w:rsidP="00781FCD">
      <w:pPr>
        <w:ind w:firstLine="720"/>
        <w:rPr>
          <w:rFonts w:ascii="Times New Roman" w:hAnsi="Times New Roman" w:cs="Times New Roman"/>
          <w:sz w:val="24"/>
          <w:szCs w:val="24"/>
        </w:rPr>
      </w:pPr>
      <w:r w:rsidRPr="00972546">
        <w:rPr>
          <w:rFonts w:ascii="Times New Roman" w:hAnsi="Times New Roman" w:cs="Times New Roman"/>
          <w:sz w:val="24"/>
          <w:szCs w:val="24"/>
        </w:rPr>
        <w:t>A number of factors are at the forefront in aiding progression of mortality in Polk County. These factors are in different categories of health factors, availability of clinical care, and social &amp; economic factors. A visual analysis of Polk county health data from Texas health database gives a clear picture of the leading death causes that even surpasses the State’s average.</w:t>
      </w:r>
    </w:p>
    <w:p w:rsidR="00EF6402" w:rsidRPr="00972546" w:rsidRDefault="00EF6402" w:rsidP="00EF6402">
      <w:pPr>
        <w:spacing w:line="240" w:lineRule="auto"/>
        <w:ind w:firstLine="720"/>
        <w:rPr>
          <w:rFonts w:ascii="Times New Roman" w:hAnsi="Times New Roman" w:cs="Times New Roman"/>
          <w:b/>
          <w:sz w:val="24"/>
          <w:szCs w:val="24"/>
        </w:rPr>
      </w:pPr>
      <w:r w:rsidRPr="00972546">
        <w:rPr>
          <w:rFonts w:ascii="Times New Roman" w:hAnsi="Times New Roman" w:cs="Times New Roman"/>
          <w:b/>
          <w:sz w:val="24"/>
          <w:szCs w:val="24"/>
        </w:rPr>
        <w:t>Tab</w:t>
      </w:r>
      <w:r w:rsidR="00D04B1F">
        <w:rPr>
          <w:rFonts w:ascii="Times New Roman" w:hAnsi="Times New Roman" w:cs="Times New Roman"/>
          <w:b/>
          <w:sz w:val="24"/>
          <w:szCs w:val="24"/>
        </w:rPr>
        <w:t xml:space="preserve">le 3.1 </w:t>
      </w:r>
      <w:r w:rsidRPr="00972546">
        <w:rPr>
          <w:rFonts w:ascii="Times New Roman" w:hAnsi="Times New Roman" w:cs="Times New Roman"/>
          <w:b/>
          <w:sz w:val="24"/>
          <w:szCs w:val="24"/>
        </w:rPr>
        <w:t>Leading causes of death in Polk County as compared to the leading causes in Texas</w:t>
      </w:r>
    </w:p>
    <w:tbl>
      <w:tblPr>
        <w:tblW w:w="0" w:type="auto"/>
        <w:tblInd w:w="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2"/>
        <w:gridCol w:w="3187"/>
        <w:gridCol w:w="3107"/>
      </w:tblGrid>
      <w:tr w:rsidR="00196047" w:rsidRPr="00972546" w:rsidTr="00EF6402">
        <w:trPr>
          <w:trHeight w:val="373"/>
        </w:trPr>
        <w:tc>
          <w:tcPr>
            <w:tcW w:w="0" w:type="auto"/>
            <w:shd w:val="clear" w:color="auto" w:fill="C6D9F1" w:themeFill="text2" w:themeFillTint="33"/>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Death Cause</w:t>
            </w:r>
          </w:p>
        </w:tc>
        <w:tc>
          <w:tcPr>
            <w:tcW w:w="0" w:type="auto"/>
            <w:shd w:val="clear" w:color="auto" w:fill="C6D9F1" w:themeFill="text2" w:themeFillTint="33"/>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Death rate in Polk County(rate per 100,000 population</w:t>
            </w:r>
          </w:p>
        </w:tc>
        <w:tc>
          <w:tcPr>
            <w:tcW w:w="0" w:type="auto"/>
            <w:shd w:val="clear" w:color="auto" w:fill="C6D9F1" w:themeFill="text2" w:themeFillTint="33"/>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Death Rate in Texas State( rate per 100,000 population</w:t>
            </w:r>
          </w:p>
        </w:tc>
      </w:tr>
      <w:tr w:rsidR="00196047" w:rsidRPr="00972546" w:rsidTr="00EF6402">
        <w:trPr>
          <w:trHeight w:val="320"/>
        </w:trPr>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Accidents</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42.1</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36.8</w:t>
            </w:r>
          </w:p>
        </w:tc>
      </w:tr>
      <w:tr w:rsidR="00196047" w:rsidRPr="00972546" w:rsidTr="00EF6402">
        <w:trPr>
          <w:trHeight w:val="199"/>
        </w:trPr>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Cancer(AII)</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202.6</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156.1</w:t>
            </w:r>
          </w:p>
        </w:tc>
      </w:tr>
      <w:tr w:rsidR="00196047" w:rsidRPr="00972546" w:rsidTr="00EF6402">
        <w:trPr>
          <w:trHeight w:val="355"/>
        </w:trPr>
        <w:tc>
          <w:tcPr>
            <w:tcW w:w="0" w:type="auto"/>
          </w:tcPr>
          <w:p w:rsidR="00196047" w:rsidRPr="00463196" w:rsidRDefault="00196047" w:rsidP="00196047">
            <w:pPr>
              <w:rPr>
                <w:rFonts w:ascii="Times New Roman" w:hAnsi="Times New Roman" w:cs="Times New Roman"/>
                <w:b/>
                <w:sz w:val="24"/>
                <w:szCs w:val="24"/>
              </w:rPr>
            </w:pPr>
            <w:r w:rsidRPr="00463196">
              <w:rPr>
                <w:rFonts w:ascii="Times New Roman" w:hAnsi="Times New Roman" w:cs="Times New Roman"/>
                <w:b/>
                <w:sz w:val="24"/>
                <w:szCs w:val="24"/>
              </w:rPr>
              <w:t>Heart Diseases</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218.3</w:t>
            </w:r>
          </w:p>
        </w:tc>
        <w:tc>
          <w:tcPr>
            <w:tcW w:w="0" w:type="auto"/>
          </w:tcPr>
          <w:p w:rsidR="00196047" w:rsidRPr="00972546" w:rsidRDefault="00861719" w:rsidP="00196047">
            <w:pPr>
              <w:rPr>
                <w:rFonts w:ascii="Times New Roman" w:hAnsi="Times New Roman" w:cs="Times New Roman"/>
                <w:b/>
                <w:sz w:val="24"/>
                <w:szCs w:val="24"/>
              </w:rPr>
            </w:pPr>
            <w:r w:rsidRPr="00972546">
              <w:rPr>
                <w:rFonts w:ascii="Times New Roman" w:hAnsi="Times New Roman" w:cs="Times New Roman"/>
                <w:b/>
                <w:sz w:val="24"/>
                <w:szCs w:val="24"/>
              </w:rPr>
              <w:t>170.7</w:t>
            </w:r>
          </w:p>
        </w:tc>
      </w:tr>
      <w:tr w:rsidR="00196047" w:rsidRPr="00972546" w:rsidTr="00EF6402">
        <w:trPr>
          <w:trHeight w:val="284"/>
        </w:trPr>
        <w:tc>
          <w:tcPr>
            <w:tcW w:w="0" w:type="auto"/>
          </w:tcPr>
          <w:p w:rsidR="00196047" w:rsidRPr="00463196" w:rsidRDefault="00196047" w:rsidP="00196047">
            <w:pPr>
              <w:rPr>
                <w:rFonts w:ascii="Times New Roman" w:hAnsi="Times New Roman" w:cs="Times New Roman"/>
                <w:b/>
                <w:sz w:val="24"/>
                <w:szCs w:val="24"/>
              </w:rPr>
            </w:pPr>
            <w:r w:rsidRPr="00463196">
              <w:rPr>
                <w:rFonts w:ascii="Times New Roman" w:hAnsi="Times New Roman" w:cs="Times New Roman"/>
                <w:b/>
                <w:sz w:val="24"/>
                <w:szCs w:val="24"/>
              </w:rPr>
              <w:t>Stroke</w:t>
            </w:r>
          </w:p>
        </w:tc>
        <w:tc>
          <w:tcPr>
            <w:tcW w:w="0" w:type="auto"/>
          </w:tcPr>
          <w:p w:rsidR="00196047" w:rsidRPr="00972546" w:rsidRDefault="00196047" w:rsidP="00196047">
            <w:pPr>
              <w:rPr>
                <w:rFonts w:ascii="Times New Roman" w:hAnsi="Times New Roman" w:cs="Times New Roman"/>
                <w:b/>
                <w:sz w:val="24"/>
                <w:szCs w:val="24"/>
              </w:rPr>
            </w:pPr>
            <w:r w:rsidRPr="00972546">
              <w:rPr>
                <w:rFonts w:ascii="Times New Roman" w:hAnsi="Times New Roman" w:cs="Times New Roman"/>
                <w:b/>
                <w:sz w:val="24"/>
                <w:szCs w:val="24"/>
              </w:rPr>
              <w:t>41.2</w:t>
            </w:r>
          </w:p>
        </w:tc>
        <w:tc>
          <w:tcPr>
            <w:tcW w:w="0" w:type="auto"/>
          </w:tcPr>
          <w:p w:rsidR="00196047" w:rsidRPr="00972546" w:rsidRDefault="00EF6402" w:rsidP="00196047">
            <w:pPr>
              <w:rPr>
                <w:rFonts w:ascii="Times New Roman" w:hAnsi="Times New Roman" w:cs="Times New Roman"/>
                <w:b/>
                <w:sz w:val="24"/>
                <w:szCs w:val="24"/>
              </w:rPr>
            </w:pPr>
            <w:r w:rsidRPr="00972546">
              <w:rPr>
                <w:rFonts w:ascii="Times New Roman" w:hAnsi="Times New Roman" w:cs="Times New Roman"/>
                <w:b/>
                <w:sz w:val="24"/>
                <w:szCs w:val="24"/>
              </w:rPr>
              <w:t>40.1</w:t>
            </w:r>
          </w:p>
        </w:tc>
      </w:tr>
      <w:tr w:rsidR="00196047" w:rsidRPr="00972546" w:rsidTr="00EF6402">
        <w:trPr>
          <w:trHeight w:val="235"/>
        </w:trPr>
        <w:tc>
          <w:tcPr>
            <w:tcW w:w="0" w:type="auto"/>
          </w:tcPr>
          <w:p w:rsidR="00196047" w:rsidRPr="00463196" w:rsidRDefault="00196047" w:rsidP="00196047">
            <w:pPr>
              <w:rPr>
                <w:rFonts w:ascii="Times New Roman" w:hAnsi="Times New Roman" w:cs="Times New Roman"/>
                <w:b/>
                <w:sz w:val="24"/>
                <w:szCs w:val="24"/>
              </w:rPr>
            </w:pPr>
            <w:r w:rsidRPr="00463196">
              <w:rPr>
                <w:rFonts w:ascii="Times New Roman" w:hAnsi="Times New Roman" w:cs="Times New Roman"/>
                <w:b/>
                <w:sz w:val="24"/>
                <w:szCs w:val="24"/>
              </w:rPr>
              <w:t>Chronic lower respiratory diseases</w:t>
            </w:r>
          </w:p>
        </w:tc>
        <w:tc>
          <w:tcPr>
            <w:tcW w:w="0" w:type="auto"/>
          </w:tcPr>
          <w:p w:rsidR="00196047" w:rsidRPr="00972546" w:rsidRDefault="00861719" w:rsidP="00196047">
            <w:pPr>
              <w:rPr>
                <w:rFonts w:ascii="Times New Roman" w:hAnsi="Times New Roman" w:cs="Times New Roman"/>
                <w:b/>
                <w:sz w:val="24"/>
                <w:szCs w:val="24"/>
              </w:rPr>
            </w:pPr>
            <w:r w:rsidRPr="00972546">
              <w:rPr>
                <w:rFonts w:ascii="Times New Roman" w:hAnsi="Times New Roman" w:cs="Times New Roman"/>
                <w:b/>
                <w:sz w:val="24"/>
                <w:szCs w:val="24"/>
              </w:rPr>
              <w:t>52.8</w:t>
            </w:r>
          </w:p>
        </w:tc>
        <w:tc>
          <w:tcPr>
            <w:tcW w:w="0" w:type="auto"/>
          </w:tcPr>
          <w:p w:rsidR="00196047" w:rsidRPr="00972546" w:rsidRDefault="00861719" w:rsidP="00196047">
            <w:pPr>
              <w:rPr>
                <w:rFonts w:ascii="Times New Roman" w:hAnsi="Times New Roman" w:cs="Times New Roman"/>
                <w:b/>
                <w:sz w:val="24"/>
                <w:szCs w:val="24"/>
              </w:rPr>
            </w:pPr>
            <w:r w:rsidRPr="00972546">
              <w:rPr>
                <w:rFonts w:ascii="Times New Roman" w:hAnsi="Times New Roman" w:cs="Times New Roman"/>
                <w:b/>
                <w:sz w:val="24"/>
                <w:szCs w:val="24"/>
              </w:rPr>
              <w:t>42.3</w:t>
            </w:r>
          </w:p>
        </w:tc>
      </w:tr>
    </w:tbl>
    <w:p w:rsidR="00B93332" w:rsidRDefault="00B93332" w:rsidP="00781FCD">
      <w:pPr>
        <w:rPr>
          <w:rFonts w:ascii="Times New Roman" w:hAnsi="Times New Roman" w:cs="Times New Roman"/>
          <w:sz w:val="24"/>
          <w:szCs w:val="24"/>
        </w:rPr>
      </w:pPr>
    </w:p>
    <w:p w:rsidR="002E6896" w:rsidRDefault="00781FCD" w:rsidP="00463196">
      <w:pPr>
        <w:ind w:firstLine="720"/>
        <w:rPr>
          <w:rFonts w:ascii="Times New Roman" w:hAnsi="Times New Roman" w:cs="Times New Roman"/>
          <w:sz w:val="24"/>
          <w:szCs w:val="24"/>
        </w:rPr>
      </w:pPr>
      <w:r w:rsidRPr="00972546">
        <w:rPr>
          <w:rFonts w:ascii="Times New Roman" w:hAnsi="Times New Roman" w:cs="Times New Roman"/>
          <w:sz w:val="24"/>
          <w:szCs w:val="24"/>
        </w:rPr>
        <w:lastRenderedPageBreak/>
        <w:t xml:space="preserve"> Most of the leading diseases causing death are as a result of either poor healthy living lifestyle or being unable to afford fundamental needs due to unfavorable social &amp;</w:t>
      </w:r>
      <w:r w:rsidR="00463196">
        <w:rPr>
          <w:rFonts w:ascii="Times New Roman" w:hAnsi="Times New Roman" w:cs="Times New Roman"/>
          <w:sz w:val="24"/>
          <w:szCs w:val="24"/>
        </w:rPr>
        <w:t xml:space="preserve"> economic conditions. </w:t>
      </w:r>
      <w:r w:rsidR="00B85596" w:rsidRPr="00972546">
        <w:rPr>
          <w:rFonts w:ascii="Times New Roman" w:hAnsi="Times New Roman" w:cs="Times New Roman"/>
          <w:sz w:val="24"/>
          <w:szCs w:val="24"/>
        </w:rPr>
        <w:t>As observed in the table, mortality rate in Polk is majorly caused by Heart diseases, cancer comes second</w:t>
      </w:r>
      <w:r w:rsidR="00492985" w:rsidRPr="00972546">
        <w:rPr>
          <w:rFonts w:ascii="Times New Roman" w:hAnsi="Times New Roman" w:cs="Times New Roman"/>
          <w:sz w:val="24"/>
          <w:szCs w:val="24"/>
        </w:rPr>
        <w:t>, and chronic respiratory diseases come third.</w:t>
      </w:r>
      <w:r w:rsidR="002E6896">
        <w:rPr>
          <w:rFonts w:ascii="Times New Roman" w:hAnsi="Times New Roman" w:cs="Times New Roman"/>
          <w:sz w:val="24"/>
          <w:szCs w:val="24"/>
        </w:rPr>
        <w:t xml:space="preserve"> These diseases affect all genders, sexes, and races as displayed in the table below.</w:t>
      </w:r>
    </w:p>
    <w:p w:rsidR="005D2640" w:rsidRPr="00D06D11" w:rsidRDefault="005256C5" w:rsidP="005D2640">
      <w:pPr>
        <w:keepNext/>
        <w:spacing w:line="240" w:lineRule="auto"/>
        <w:rPr>
          <w:rFonts w:ascii="Times New Roman" w:eastAsia="Arial Unicode MS" w:hAnsi="Times New Roman" w:cs="Times New Roman"/>
          <w:b/>
          <w:bCs/>
          <w:sz w:val="24"/>
          <w:szCs w:val="24"/>
        </w:rPr>
      </w:pPr>
      <w:bookmarkStart w:id="5" w:name="_Toc210099279"/>
      <w:r>
        <w:rPr>
          <w:rFonts w:ascii="Times New Roman" w:eastAsia="Arial Unicode MS" w:hAnsi="Times New Roman" w:cs="Times New Roman"/>
          <w:b/>
          <w:bCs/>
          <w:sz w:val="24"/>
          <w:szCs w:val="24"/>
        </w:rPr>
        <w:t xml:space="preserve">Table </w:t>
      </w:r>
      <w:r w:rsidR="00D04B1F">
        <w:rPr>
          <w:rFonts w:ascii="Times New Roman" w:eastAsia="Arial Unicode MS" w:hAnsi="Times New Roman" w:cs="Times New Roman"/>
          <w:b/>
          <w:bCs/>
          <w:sz w:val="24"/>
          <w:szCs w:val="24"/>
        </w:rPr>
        <w:t xml:space="preserve">3.2 </w:t>
      </w:r>
      <w:r w:rsidR="005D2640">
        <w:rPr>
          <w:rFonts w:ascii="Times New Roman" w:eastAsia="Arial Unicode MS" w:hAnsi="Times New Roman" w:cs="Times New Roman"/>
          <w:b/>
          <w:bCs/>
          <w:sz w:val="24"/>
          <w:szCs w:val="24"/>
        </w:rPr>
        <w:t>Polk</w:t>
      </w:r>
      <w:r w:rsidR="005D2640" w:rsidRPr="00D06D11">
        <w:rPr>
          <w:rFonts w:ascii="Times New Roman" w:eastAsia="Arial Unicode MS" w:hAnsi="Times New Roman" w:cs="Times New Roman"/>
          <w:b/>
          <w:bCs/>
          <w:sz w:val="24"/>
          <w:szCs w:val="24"/>
        </w:rPr>
        <w:t xml:space="preserve"> County All Causes Death Rates by </w:t>
      </w:r>
      <w:r w:rsidR="005D2640" w:rsidRPr="00B57CC2">
        <w:rPr>
          <w:rFonts w:ascii="Times New Roman" w:eastAsia="Arial Unicode MS" w:hAnsi="Times New Roman" w:cs="Times New Roman"/>
          <w:b/>
          <w:bCs/>
          <w:i/>
          <w:sz w:val="24"/>
          <w:szCs w:val="24"/>
          <w:u w:val="single"/>
        </w:rPr>
        <w:t>Age, Race, and Sex</w:t>
      </w:r>
      <w:bookmarkEnd w:id="5"/>
    </w:p>
    <w:tbl>
      <w:tblPr>
        <w:tblW w:w="8640" w:type="dxa"/>
        <w:tblInd w:w="-1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7"/>
        <w:gridCol w:w="1098"/>
        <w:gridCol w:w="1098"/>
        <w:gridCol w:w="1098"/>
        <w:gridCol w:w="1098"/>
        <w:gridCol w:w="1007"/>
        <w:gridCol w:w="934"/>
      </w:tblGrid>
      <w:tr w:rsidR="005D2640" w:rsidRPr="00D06D11" w:rsidTr="005D2640">
        <w:tc>
          <w:tcPr>
            <w:tcW w:w="2307"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b/>
                <w:bCs/>
                <w:sz w:val="24"/>
                <w:szCs w:val="24"/>
              </w:rPr>
              <w:t>Group</w:t>
            </w:r>
          </w:p>
        </w:tc>
        <w:tc>
          <w:tcPr>
            <w:tcW w:w="109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&lt;15</w:t>
            </w:r>
          </w:p>
        </w:tc>
        <w:tc>
          <w:tcPr>
            <w:tcW w:w="109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15-24</w:t>
            </w:r>
          </w:p>
        </w:tc>
        <w:tc>
          <w:tcPr>
            <w:tcW w:w="109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25-44</w:t>
            </w:r>
          </w:p>
        </w:tc>
        <w:tc>
          <w:tcPr>
            <w:tcW w:w="1098"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45-64</w:t>
            </w:r>
          </w:p>
        </w:tc>
        <w:tc>
          <w:tcPr>
            <w:tcW w:w="1007"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65+</w:t>
            </w:r>
          </w:p>
        </w:tc>
        <w:tc>
          <w:tcPr>
            <w:tcW w:w="934" w:type="dxa"/>
            <w:tcBorders>
              <w:top w:val="single" w:sz="4" w:space="0" w:color="auto"/>
              <w:left w:val="nil"/>
              <w:bottom w:val="single" w:sz="4" w:space="0" w:color="auto"/>
              <w:right w:val="single" w:sz="4" w:space="0" w:color="auto"/>
            </w:tcBorders>
            <w:shd w:val="clear" w:color="auto" w:fill="D9D9D9"/>
            <w:tcMar>
              <w:top w:w="0" w:type="dxa"/>
              <w:left w:w="108" w:type="dxa"/>
              <w:bottom w:w="0" w:type="dxa"/>
              <w:right w:w="108" w:type="dxa"/>
            </w:tcMar>
            <w:vAlign w:val="bottom"/>
            <w:hideMark/>
          </w:tcPr>
          <w:p w:rsidR="005D2640" w:rsidRPr="00D06D11" w:rsidRDefault="005D2640" w:rsidP="0061654B">
            <w:pPr>
              <w:keepNext/>
              <w:spacing w:line="240" w:lineRule="auto"/>
              <w:jc w:val="center"/>
              <w:rPr>
                <w:rFonts w:ascii="Times New Roman" w:eastAsia="Arial Unicode MS" w:hAnsi="Times New Roman" w:cs="Times New Roman"/>
                <w:b/>
                <w:bCs/>
                <w:sz w:val="24"/>
                <w:szCs w:val="24"/>
              </w:rPr>
            </w:pPr>
            <w:r w:rsidRPr="00D06D11">
              <w:rPr>
                <w:rFonts w:ascii="Times New Roman" w:eastAsia="Arial Unicode MS" w:hAnsi="Times New Roman" w:cs="Times New Roman"/>
                <w:b/>
                <w:bCs/>
                <w:sz w:val="24"/>
                <w:szCs w:val="24"/>
              </w:rPr>
              <w:t>Total*</w:t>
            </w:r>
          </w:p>
        </w:tc>
      </w:tr>
      <w:tr w:rsidR="003D687F" w:rsidRPr="00D06D11" w:rsidTr="005D2640">
        <w:tc>
          <w:tcPr>
            <w:tcW w:w="2307"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Total</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80.1</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173.5</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110.2</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742.9</w:t>
            </w:r>
          </w:p>
        </w:tc>
        <w:tc>
          <w:tcPr>
            <w:tcW w:w="1007"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742.9</w:t>
            </w:r>
          </w:p>
        </w:tc>
        <w:tc>
          <w:tcPr>
            <w:tcW w:w="934"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930</w:t>
            </w:r>
            <w:r w:rsidRPr="00D06D11">
              <w:rPr>
                <w:rFonts w:ascii="Times New Roman" w:eastAsia="Arial Unicode MS" w:hAnsi="Times New Roman" w:cs="Times New Roman"/>
                <w:sz w:val="24"/>
                <w:szCs w:val="24"/>
              </w:rPr>
              <w:t>.2</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84.7</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223.7</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185.0</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919.5</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919.5</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1110</w:t>
            </w:r>
            <w:r w:rsidRPr="00D06D11">
              <w:rPr>
                <w:rFonts w:ascii="Times New Roman" w:eastAsia="Arial Unicode MS" w:hAnsi="Times New Roman" w:cs="Times New Roman"/>
                <w:sz w:val="24"/>
                <w:szCs w:val="24"/>
              </w:rPr>
              <w:t>.7</w:t>
            </w:r>
          </w:p>
        </w:tc>
      </w:tr>
      <w:tr w:rsidR="003D687F" w:rsidRPr="00D06D11" w:rsidTr="005D2640">
        <w:tc>
          <w:tcPr>
            <w:tcW w:w="2307"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Females</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75.2</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123.5</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35.0</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583.0</w:t>
            </w:r>
          </w:p>
        </w:tc>
        <w:tc>
          <w:tcPr>
            <w:tcW w:w="1007"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583.0</w:t>
            </w:r>
          </w:p>
        </w:tc>
        <w:tc>
          <w:tcPr>
            <w:tcW w:w="934"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936</w:t>
            </w:r>
            <w:r w:rsidRPr="00D06D11">
              <w:rPr>
                <w:rFonts w:ascii="Times New Roman" w:eastAsia="Arial Unicode MS" w:hAnsi="Times New Roman" w:cs="Times New Roman"/>
                <w:sz w:val="24"/>
                <w:szCs w:val="24"/>
              </w:rPr>
              <w:t>.0</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58.5</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152.2</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72.7</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682.3</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682.3</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913</w:t>
            </w:r>
            <w:r w:rsidRPr="00D06D11">
              <w:rPr>
                <w:rFonts w:ascii="Times New Roman" w:eastAsia="Arial Unicode MS" w:hAnsi="Times New Roman" w:cs="Times New Roman"/>
                <w:sz w:val="24"/>
                <w:szCs w:val="24"/>
              </w:rPr>
              <w:t>.6</w:t>
            </w:r>
          </w:p>
        </w:tc>
      </w:tr>
      <w:tr w:rsidR="003D687F" w:rsidRPr="00D06D11" w:rsidTr="005D2640">
        <w:tc>
          <w:tcPr>
            <w:tcW w:w="2307"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Blacks</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116.1</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262.1</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170.9</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1039.2</w:t>
            </w:r>
          </w:p>
        </w:tc>
        <w:tc>
          <w:tcPr>
            <w:tcW w:w="1007"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1039.2</w:t>
            </w:r>
          </w:p>
        </w:tc>
        <w:tc>
          <w:tcPr>
            <w:tcW w:w="934"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1201</w:t>
            </w:r>
            <w:r w:rsidRPr="00D06D11">
              <w:rPr>
                <w:rFonts w:ascii="Times New Roman" w:eastAsia="Arial Unicode MS" w:hAnsi="Times New Roman" w:cs="Times New Roman"/>
                <w:sz w:val="24"/>
                <w:szCs w:val="24"/>
              </w:rPr>
              <w:t>.0</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106.1</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70.5</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145.1</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311.3</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311.3</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57</w:t>
            </w:r>
            <w:r w:rsidRPr="00D06D11">
              <w:rPr>
                <w:rFonts w:ascii="Times New Roman" w:eastAsia="Arial Unicode MS" w:hAnsi="Times New Roman" w:cs="Times New Roman"/>
                <w:sz w:val="24"/>
                <w:szCs w:val="24"/>
              </w:rPr>
              <w:t>9.9</w:t>
            </w:r>
          </w:p>
        </w:tc>
      </w:tr>
      <w:tr w:rsidR="003D687F" w:rsidRPr="00D06D11" w:rsidTr="005D2640">
        <w:tc>
          <w:tcPr>
            <w:tcW w:w="2307" w:type="dxa"/>
            <w:tcBorders>
              <w:top w:val="nil"/>
              <w:left w:val="single" w:sz="4" w:space="0" w:color="auto"/>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Races</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52.4</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102.2</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132.3</w:t>
            </w:r>
          </w:p>
        </w:tc>
        <w:tc>
          <w:tcPr>
            <w:tcW w:w="1098"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233.3</w:t>
            </w:r>
          </w:p>
        </w:tc>
        <w:tc>
          <w:tcPr>
            <w:tcW w:w="1007"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233.3</w:t>
            </w:r>
          </w:p>
        </w:tc>
        <w:tc>
          <w:tcPr>
            <w:tcW w:w="934" w:type="dxa"/>
            <w:tcBorders>
              <w:top w:val="nil"/>
              <w:left w:val="nil"/>
              <w:bottom w:val="doub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77</w:t>
            </w:r>
            <w:r w:rsidRPr="00D06D11">
              <w:rPr>
                <w:rFonts w:ascii="Times New Roman" w:eastAsia="Arial Unicode MS" w:hAnsi="Times New Roman" w:cs="Times New Roman"/>
                <w:sz w:val="24"/>
                <w:szCs w:val="24"/>
              </w:rPr>
              <w:t>1.5</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62.0</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191.5</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111.6</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821.3</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821.3</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1056</w:t>
            </w:r>
            <w:r w:rsidRPr="00D06D11">
              <w:rPr>
                <w:rFonts w:ascii="Times New Roman" w:eastAsia="Arial Unicode MS" w:hAnsi="Times New Roman" w:cs="Times New Roman"/>
                <w:sz w:val="24"/>
                <w:szCs w:val="24"/>
              </w:rPr>
              <w:t>.9</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White Females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54.8</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113.0</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34.0</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551.9</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551.9</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890</w:t>
            </w:r>
            <w:r w:rsidRPr="00D06D11">
              <w:rPr>
                <w:rFonts w:ascii="Times New Roman" w:eastAsia="Arial Unicode MS" w:hAnsi="Times New Roman" w:cs="Times New Roman"/>
                <w:sz w:val="24"/>
                <w:szCs w:val="24"/>
              </w:rPr>
              <w:t>.2</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121.8</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375.3</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307.5</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1393.7</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1393.7</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156</w:t>
            </w:r>
            <w:r w:rsidRPr="00D06D11">
              <w:rPr>
                <w:rFonts w:ascii="Times New Roman" w:eastAsia="Arial Unicode MS" w:hAnsi="Times New Roman" w:cs="Times New Roman"/>
                <w:sz w:val="24"/>
                <w:szCs w:val="24"/>
              </w:rPr>
              <w:t>6.3</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Black Females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110.2</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167.2</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39.2</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755.3</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755.3</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108</w:t>
            </w:r>
            <w:r w:rsidRPr="00D06D11">
              <w:rPr>
                <w:rFonts w:ascii="Times New Roman" w:eastAsia="Arial Unicode MS" w:hAnsi="Times New Roman" w:cs="Times New Roman"/>
                <w:sz w:val="24"/>
                <w:szCs w:val="24"/>
              </w:rPr>
              <w:t>7.9</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 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114.7</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83.7</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251.3</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515.4</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515.4</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46</w:t>
            </w:r>
            <w:r w:rsidRPr="00D06D11">
              <w:rPr>
                <w:rFonts w:ascii="Times New Roman" w:eastAsia="Arial Unicode MS" w:hAnsi="Times New Roman" w:cs="Times New Roman"/>
                <w:sz w:val="24"/>
                <w:szCs w:val="24"/>
              </w:rPr>
              <w:t>7.6</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Hispanic Females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97.1</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47.4</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0</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60.5</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60.5</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37</w:t>
            </w:r>
            <w:r w:rsidRPr="00D06D11">
              <w:rPr>
                <w:rFonts w:ascii="Times New Roman" w:eastAsia="Arial Unicode MS" w:hAnsi="Times New Roman" w:cs="Times New Roman"/>
                <w:sz w:val="24"/>
                <w:szCs w:val="24"/>
              </w:rPr>
              <w:t>0.6</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53.3</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131.3</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142.8</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325.3</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325.3</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78</w:t>
            </w:r>
            <w:r w:rsidRPr="00D06D11">
              <w:rPr>
                <w:rFonts w:ascii="Times New Roman" w:eastAsia="Arial Unicode MS" w:hAnsi="Times New Roman" w:cs="Times New Roman"/>
                <w:sz w:val="24"/>
                <w:szCs w:val="24"/>
              </w:rPr>
              <w:t>3.9</w:t>
            </w:r>
          </w:p>
        </w:tc>
      </w:tr>
      <w:tr w:rsidR="003D687F" w:rsidRPr="00D06D11" w:rsidTr="005D2640">
        <w:tc>
          <w:tcPr>
            <w:tcW w:w="2307"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Other Females</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51.6</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72.1</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123.2</w:t>
            </w:r>
          </w:p>
        </w:tc>
        <w:tc>
          <w:tcPr>
            <w:tcW w:w="1098"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158.2</w:t>
            </w:r>
          </w:p>
        </w:tc>
        <w:tc>
          <w:tcPr>
            <w:tcW w:w="1007"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sidRPr="00D06D11">
              <w:rPr>
                <w:rFonts w:ascii="Times New Roman" w:eastAsia="Arial Unicode MS" w:hAnsi="Times New Roman" w:cs="Times New Roman"/>
                <w:sz w:val="24"/>
                <w:szCs w:val="24"/>
              </w:rPr>
              <w:t>158.2</w:t>
            </w:r>
          </w:p>
        </w:tc>
        <w:tc>
          <w:tcPr>
            <w:tcW w:w="934" w:type="dxa"/>
            <w:tcBorders>
              <w:top w:val="nil"/>
              <w:left w:val="nil"/>
              <w:bottom w:val="single" w:sz="4" w:space="0" w:color="auto"/>
              <w:right w:val="single" w:sz="4" w:space="0" w:color="auto"/>
            </w:tcBorders>
            <w:tcMar>
              <w:top w:w="0" w:type="dxa"/>
              <w:left w:w="108" w:type="dxa"/>
              <w:bottom w:w="0" w:type="dxa"/>
              <w:right w:w="108" w:type="dxa"/>
            </w:tcMar>
            <w:vAlign w:val="center"/>
            <w:hideMark/>
          </w:tcPr>
          <w:p w:rsidR="003D687F" w:rsidRPr="00D06D11" w:rsidRDefault="003D687F" w:rsidP="0061654B">
            <w:pPr>
              <w:keepNext/>
              <w:spacing w:line="240" w:lineRule="auto"/>
              <w:jc w:val="center"/>
              <w:rPr>
                <w:rFonts w:ascii="Times New Roman" w:eastAsia="Arial Unicode MS" w:hAnsi="Times New Roman" w:cs="Times New Roman"/>
                <w:sz w:val="24"/>
                <w:szCs w:val="24"/>
              </w:rPr>
            </w:pPr>
            <w:r>
              <w:rPr>
                <w:rFonts w:ascii="Times New Roman" w:eastAsia="Arial Unicode MS" w:hAnsi="Times New Roman" w:cs="Times New Roman"/>
                <w:sz w:val="24"/>
                <w:szCs w:val="24"/>
              </w:rPr>
              <w:t>60</w:t>
            </w:r>
            <w:r w:rsidRPr="00D06D11">
              <w:rPr>
                <w:rFonts w:ascii="Times New Roman" w:eastAsia="Arial Unicode MS" w:hAnsi="Times New Roman" w:cs="Times New Roman"/>
                <w:sz w:val="24"/>
                <w:szCs w:val="24"/>
              </w:rPr>
              <w:t>1.1</w:t>
            </w:r>
          </w:p>
        </w:tc>
      </w:tr>
    </w:tbl>
    <w:p w:rsidR="005D2640" w:rsidRDefault="005D2640" w:rsidP="00463196">
      <w:pPr>
        <w:ind w:firstLine="720"/>
        <w:rPr>
          <w:rFonts w:ascii="Times New Roman" w:hAnsi="Times New Roman" w:cs="Times New Roman"/>
          <w:sz w:val="24"/>
          <w:szCs w:val="24"/>
        </w:rPr>
      </w:pPr>
      <w:r w:rsidRPr="005D2640">
        <w:rPr>
          <w:rFonts w:ascii="Times New Roman" w:hAnsi="Times New Roman" w:cs="Times New Roman"/>
          <w:b/>
          <w:sz w:val="24"/>
          <w:szCs w:val="24"/>
        </w:rPr>
        <w:t>Sourced from</w:t>
      </w:r>
      <w:r>
        <w:rPr>
          <w:rFonts w:ascii="Times New Roman" w:hAnsi="Times New Roman" w:cs="Times New Roman"/>
          <w:b/>
          <w:sz w:val="24"/>
          <w:szCs w:val="24"/>
        </w:rPr>
        <w:t>;</w:t>
      </w:r>
      <w:r w:rsidRPr="005D2640">
        <w:rPr>
          <w:rFonts w:ascii="Times New Roman" w:hAnsi="Times New Roman" w:cs="Times New Roman"/>
          <w:b/>
          <w:sz w:val="24"/>
          <w:szCs w:val="24"/>
        </w:rPr>
        <w:t xml:space="preserve"> </w:t>
      </w:r>
      <w:r>
        <w:rPr>
          <w:rFonts w:ascii="Times New Roman" w:hAnsi="Times New Roman" w:cs="Times New Roman"/>
          <w:sz w:val="24"/>
          <w:szCs w:val="24"/>
        </w:rPr>
        <w:t>Texas Health Data</w:t>
      </w:r>
    </w:p>
    <w:p w:rsidR="00C703CD" w:rsidRDefault="00C703CD" w:rsidP="00C703CD">
      <w:pPr>
        <w:ind w:firstLine="720"/>
        <w:rPr>
          <w:rFonts w:ascii="Times New Roman" w:hAnsi="Times New Roman" w:cs="Times New Roman"/>
          <w:sz w:val="24"/>
          <w:szCs w:val="24"/>
        </w:rPr>
      </w:pPr>
    </w:p>
    <w:p w:rsidR="00C703CD" w:rsidRDefault="00C703CD" w:rsidP="00463196">
      <w:pPr>
        <w:ind w:firstLine="720"/>
        <w:rPr>
          <w:rFonts w:ascii="Times New Roman" w:hAnsi="Times New Roman" w:cs="Times New Roman"/>
          <w:sz w:val="24"/>
          <w:szCs w:val="24"/>
        </w:rPr>
      </w:pPr>
    </w:p>
    <w:p w:rsidR="00B85596" w:rsidRPr="00972546" w:rsidRDefault="00492985" w:rsidP="00463196">
      <w:pPr>
        <w:ind w:firstLine="720"/>
        <w:rPr>
          <w:rFonts w:ascii="Times New Roman" w:hAnsi="Times New Roman" w:cs="Times New Roman"/>
          <w:sz w:val="24"/>
          <w:szCs w:val="24"/>
        </w:rPr>
      </w:pPr>
      <w:r w:rsidRPr="00972546">
        <w:rPr>
          <w:rFonts w:ascii="Times New Roman" w:hAnsi="Times New Roman" w:cs="Times New Roman"/>
          <w:sz w:val="24"/>
          <w:szCs w:val="24"/>
        </w:rPr>
        <w:t xml:space="preserve"> So what are the factors that predispose one to these diseases? Socio-economic and behavioral factors come into play at this point.</w:t>
      </w:r>
    </w:p>
    <w:p w:rsidR="00781FCD" w:rsidRPr="00972546" w:rsidRDefault="00781FCD" w:rsidP="006137B6">
      <w:pPr>
        <w:pStyle w:val="Heading2"/>
      </w:pPr>
      <w:bookmarkStart w:id="6" w:name="_Toc520753630"/>
      <w:r w:rsidRPr="00972546">
        <w:t>Social &amp; Economic Factors</w:t>
      </w:r>
      <w:bookmarkEnd w:id="6"/>
    </w:p>
    <w:p w:rsidR="00781FCD" w:rsidRPr="00972546" w:rsidRDefault="00781FCD" w:rsidP="00781FCD">
      <w:pPr>
        <w:rPr>
          <w:rFonts w:ascii="Times New Roman" w:hAnsi="Times New Roman" w:cs="Times New Roman"/>
          <w:sz w:val="24"/>
          <w:szCs w:val="24"/>
        </w:rPr>
      </w:pPr>
      <w:r w:rsidRPr="00972546">
        <w:rPr>
          <w:rFonts w:ascii="Times New Roman" w:hAnsi="Times New Roman" w:cs="Times New Roman"/>
          <w:sz w:val="24"/>
          <w:szCs w:val="24"/>
        </w:rPr>
        <w:t>Analysis of the social &amp; economic factors shows that they are one of the leading causes of the devastating statistics of the length and quality of life. These factors include unemployment, children in poverty, income i</w:t>
      </w:r>
      <w:r w:rsidR="0029295D" w:rsidRPr="00972546">
        <w:rPr>
          <w:rFonts w:ascii="Times New Roman" w:hAnsi="Times New Roman" w:cs="Times New Roman"/>
          <w:sz w:val="24"/>
          <w:szCs w:val="24"/>
        </w:rPr>
        <w:t>nequality and children in</w:t>
      </w:r>
      <w:r w:rsidRPr="00972546">
        <w:rPr>
          <w:rFonts w:ascii="Times New Roman" w:hAnsi="Times New Roman" w:cs="Times New Roman"/>
          <w:sz w:val="24"/>
          <w:szCs w:val="24"/>
        </w:rPr>
        <w:t xml:space="preserve"> single-parent households.</w:t>
      </w:r>
    </w:p>
    <w:p w:rsidR="00781FCD" w:rsidRPr="00972546" w:rsidRDefault="00781FCD" w:rsidP="00781FCD">
      <w:pPr>
        <w:rPr>
          <w:rFonts w:ascii="Times New Roman" w:hAnsi="Times New Roman" w:cs="Times New Roman"/>
          <w:sz w:val="24"/>
          <w:szCs w:val="24"/>
        </w:rPr>
      </w:pPr>
    </w:p>
    <w:tbl>
      <w:tblPr>
        <w:tblW w:w="0" w:type="auto"/>
        <w:tblCellSpacing w:w="15" w:type="dxa"/>
        <w:tblCellMar>
          <w:left w:w="0" w:type="dxa"/>
          <w:right w:w="0" w:type="dxa"/>
        </w:tblCellMar>
        <w:tblLook w:val="04A0" w:firstRow="1" w:lastRow="0" w:firstColumn="1" w:lastColumn="0" w:noHBand="0" w:noVBand="1"/>
      </w:tblPr>
      <w:tblGrid>
        <w:gridCol w:w="51"/>
        <w:gridCol w:w="9084"/>
        <w:gridCol w:w="36"/>
        <w:gridCol w:w="36"/>
        <w:gridCol w:w="36"/>
        <w:gridCol w:w="36"/>
        <w:gridCol w:w="36"/>
        <w:gridCol w:w="105"/>
      </w:tblGrid>
      <w:tr w:rsidR="00781FCD" w:rsidRPr="00972546" w:rsidTr="00C17655">
        <w:trPr>
          <w:tblCellSpacing w:w="15" w:type="dxa"/>
        </w:trPr>
        <w:tc>
          <w:tcPr>
            <w:tcW w:w="0" w:type="auto"/>
            <w:gridSpan w:val="7"/>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noProof/>
                <w:sz w:val="24"/>
                <w:szCs w:val="24"/>
                <w:shd w:val="clear" w:color="auto" w:fill="C6D9F1" w:themeFill="text2" w:themeFillTint="33"/>
              </w:rPr>
              <w:drawing>
                <wp:inline distT="0" distB="0" distL="0" distR="0">
                  <wp:extent cx="5486400" cy="3200400"/>
                  <wp:effectExtent l="19050" t="0" r="1905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81FCD" w:rsidRPr="00972546" w:rsidRDefault="00781FCD" w:rsidP="00C17655">
            <w:pPr>
              <w:spacing w:line="240" w:lineRule="auto"/>
              <w:rPr>
                <w:rFonts w:ascii="Times New Roman" w:eastAsia="Times New Roman" w:hAnsi="Times New Roman" w:cs="Times New Roman"/>
                <w:sz w:val="24"/>
                <w:szCs w:val="24"/>
              </w:rPr>
            </w:pPr>
          </w:p>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Let us discuss on how these factors</w:t>
            </w:r>
            <w:r w:rsidR="0029295D" w:rsidRPr="00972546">
              <w:rPr>
                <w:rFonts w:ascii="Times New Roman" w:eastAsia="Times New Roman" w:hAnsi="Times New Roman" w:cs="Times New Roman"/>
                <w:sz w:val="24"/>
                <w:szCs w:val="24"/>
              </w:rPr>
              <w:t xml:space="preserve"> bring about these death causing diseases</w:t>
            </w:r>
            <w:r w:rsidRPr="00972546">
              <w:rPr>
                <w:rFonts w:ascii="Times New Roman" w:eastAsia="Times New Roman" w:hAnsi="Times New Roman" w:cs="Times New Roman"/>
                <w:sz w:val="24"/>
                <w:szCs w:val="24"/>
              </w:rPr>
              <w:t xml:space="preserve"> How is being born in poverty related to the increased rates of death? Well poverty limits the opportunities to access quality housing, medical cover, quality education safe neighborhood, and quality food. Lack of these basic needs brings about poverty r</w:t>
            </w:r>
            <w:r w:rsidR="0029295D" w:rsidRPr="00972546">
              <w:rPr>
                <w:rFonts w:ascii="Times New Roman" w:eastAsia="Times New Roman" w:hAnsi="Times New Roman" w:cs="Times New Roman"/>
                <w:sz w:val="24"/>
                <w:szCs w:val="24"/>
              </w:rPr>
              <w:t>el</w:t>
            </w:r>
            <w:r w:rsidR="004773F2" w:rsidRPr="00972546">
              <w:rPr>
                <w:rFonts w:ascii="Times New Roman" w:eastAsia="Times New Roman" w:hAnsi="Times New Roman" w:cs="Times New Roman"/>
                <w:sz w:val="24"/>
                <w:szCs w:val="24"/>
              </w:rPr>
              <w:t>ated stress and</w:t>
            </w:r>
            <w:r w:rsidR="0029295D" w:rsidRPr="00972546">
              <w:rPr>
                <w:rFonts w:ascii="Times New Roman" w:eastAsia="Times New Roman" w:hAnsi="Times New Roman" w:cs="Times New Roman"/>
                <w:sz w:val="24"/>
                <w:szCs w:val="24"/>
              </w:rPr>
              <w:t xml:space="preserve"> heart problems such as hypertension become paramount. Why?</w:t>
            </w:r>
            <w:r w:rsidRPr="00972546">
              <w:rPr>
                <w:rFonts w:ascii="Times New Roman" w:eastAsia="Times New Roman" w:hAnsi="Times New Roman" w:cs="Times New Roman"/>
                <w:sz w:val="24"/>
                <w:szCs w:val="24"/>
              </w:rPr>
              <w:t xml:space="preserve"> </w:t>
            </w:r>
            <w:r w:rsidR="004773F2" w:rsidRPr="00972546">
              <w:rPr>
                <w:rFonts w:ascii="Times New Roman" w:eastAsia="Times New Roman" w:hAnsi="Times New Roman" w:cs="Times New Roman"/>
                <w:sz w:val="24"/>
                <w:szCs w:val="24"/>
              </w:rPr>
              <w:t xml:space="preserve">Quality food cannot be afforded but the survival is on junkies </w:t>
            </w:r>
            <w:r w:rsidR="009749FF" w:rsidRPr="00972546">
              <w:rPr>
                <w:rFonts w:ascii="Times New Roman" w:eastAsia="Times New Roman" w:hAnsi="Times New Roman" w:cs="Times New Roman"/>
                <w:sz w:val="24"/>
                <w:szCs w:val="24"/>
              </w:rPr>
              <w:t>that results</w:t>
            </w:r>
            <w:r w:rsidR="004773F2" w:rsidRPr="00972546">
              <w:rPr>
                <w:rFonts w:ascii="Times New Roman" w:eastAsia="Times New Roman" w:hAnsi="Times New Roman" w:cs="Times New Roman"/>
                <w:sz w:val="24"/>
                <w:szCs w:val="24"/>
              </w:rPr>
              <w:t xml:space="preserve"> about fat deposition</w:t>
            </w:r>
            <w:r w:rsidR="00110A2F" w:rsidRPr="00972546">
              <w:rPr>
                <w:rFonts w:ascii="Times New Roman" w:eastAsia="Times New Roman" w:hAnsi="Times New Roman" w:cs="Times New Roman"/>
                <w:sz w:val="24"/>
                <w:szCs w:val="24"/>
              </w:rPr>
              <w:t xml:space="preserve"> in the heart and arteries</w:t>
            </w:r>
            <w:r w:rsidR="004773F2" w:rsidRPr="00972546">
              <w:rPr>
                <w:rFonts w:ascii="Times New Roman" w:eastAsia="Times New Roman" w:hAnsi="Times New Roman" w:cs="Times New Roman"/>
                <w:sz w:val="24"/>
                <w:szCs w:val="24"/>
              </w:rPr>
              <w:t xml:space="preserve"> </w:t>
            </w:r>
            <w:r w:rsidR="007D3B31" w:rsidRPr="00972546">
              <w:rPr>
                <w:rFonts w:ascii="Times New Roman" w:eastAsia="Times New Roman" w:hAnsi="Times New Roman" w:cs="Times New Roman"/>
                <w:sz w:val="24"/>
                <w:szCs w:val="24"/>
              </w:rPr>
              <w:t>u</w:t>
            </w:r>
            <w:r w:rsidRPr="00972546">
              <w:rPr>
                <w:rFonts w:ascii="Times New Roman" w:eastAsia="Times New Roman" w:hAnsi="Times New Roman" w:cs="Times New Roman"/>
                <w:sz w:val="24"/>
                <w:szCs w:val="24"/>
              </w:rPr>
              <w:t>nemployment and income ine</w:t>
            </w:r>
            <w:r w:rsidR="007D3B31" w:rsidRPr="00972546">
              <w:rPr>
                <w:rFonts w:ascii="Times New Roman" w:eastAsia="Times New Roman" w:hAnsi="Times New Roman" w:cs="Times New Roman"/>
                <w:sz w:val="24"/>
                <w:szCs w:val="24"/>
              </w:rPr>
              <w:t xml:space="preserve">quality </w:t>
            </w:r>
            <w:r w:rsidR="009749FF" w:rsidRPr="00972546">
              <w:rPr>
                <w:rFonts w:ascii="Times New Roman" w:eastAsia="Times New Roman" w:hAnsi="Times New Roman" w:cs="Times New Roman"/>
                <w:sz w:val="24"/>
                <w:szCs w:val="24"/>
              </w:rPr>
              <w:t>also affects disease prevalence</w:t>
            </w:r>
            <w:r w:rsidRPr="00972546">
              <w:rPr>
                <w:rFonts w:ascii="Times New Roman" w:eastAsia="Times New Roman" w:hAnsi="Times New Roman" w:cs="Times New Roman"/>
                <w:sz w:val="24"/>
                <w:szCs w:val="24"/>
              </w:rPr>
              <w:t xml:space="preserve"> using the same approach. </w:t>
            </w:r>
          </w:p>
          <w:p w:rsidR="00781FCD" w:rsidRPr="00972546" w:rsidRDefault="00781FCD" w:rsidP="006137B6">
            <w:pPr>
              <w:pStyle w:val="Heading2"/>
              <w:rPr>
                <w:rFonts w:eastAsia="Times New Roman"/>
              </w:rPr>
            </w:pPr>
            <w:bookmarkStart w:id="7" w:name="_Toc520753631"/>
            <w:r w:rsidRPr="00972546">
              <w:rPr>
                <w:rFonts w:eastAsia="Times New Roman"/>
              </w:rPr>
              <w:t>Behavioral Factors</w:t>
            </w:r>
            <w:bookmarkEnd w:id="7"/>
          </w:p>
          <w:p w:rsidR="00781FCD" w:rsidRPr="00972546" w:rsidRDefault="007E22C1" w:rsidP="007E22C1">
            <w:pPr>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lastRenderedPageBreak/>
              <w:t>Ther</w:t>
            </w:r>
            <w:r w:rsidR="00781FCD" w:rsidRPr="00972546">
              <w:rPr>
                <w:rFonts w:ascii="Times New Roman" w:eastAsia="Times New Roman" w:hAnsi="Times New Roman" w:cs="Times New Roman"/>
                <w:sz w:val="24"/>
                <w:szCs w:val="24"/>
              </w:rPr>
              <w:t>e are day-to-day beha</w:t>
            </w:r>
            <w:r w:rsidRPr="00972546">
              <w:rPr>
                <w:rFonts w:ascii="Times New Roman" w:eastAsia="Times New Roman" w:hAnsi="Times New Roman" w:cs="Times New Roman"/>
                <w:sz w:val="24"/>
                <w:szCs w:val="24"/>
              </w:rPr>
              <w:t>viors that predispose one to heart diseases, respiratory diseases and cancer</w:t>
            </w:r>
            <w:r w:rsidR="00781FCD" w:rsidRPr="00972546">
              <w:rPr>
                <w:rFonts w:ascii="Times New Roman" w:eastAsia="Times New Roman" w:hAnsi="Times New Roman" w:cs="Times New Roman"/>
                <w:sz w:val="24"/>
                <w:szCs w:val="24"/>
              </w:rPr>
              <w:t>. Such behaviors include smoking, drinking, physical inactivity, obesity; alcohol impaired driving, among others. They cause illnesses such as heart attack and respiratory complications which are the leading causes of mortality in Polk County and in America. The graph below compares the contribution of these behaviors to the mortality in Polk.</w:t>
            </w: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w:t>
            </w:r>
          </w:p>
        </w:tc>
      </w:tr>
      <w:tr w:rsidR="00781FCD" w:rsidRPr="00972546" w:rsidTr="00C17655">
        <w:trPr>
          <w:tblCellSpacing w:w="15" w:type="dxa"/>
        </w:trPr>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c>
          <w:tcPr>
            <w:tcW w:w="0" w:type="auto"/>
            <w:vAlign w:val="center"/>
            <w:hideMark/>
          </w:tcPr>
          <w:p w:rsidR="00781FCD" w:rsidRPr="00972546" w:rsidRDefault="00781FCD" w:rsidP="00C17655">
            <w:pPr>
              <w:spacing w:line="240" w:lineRule="auto"/>
              <w:rPr>
                <w:rFonts w:ascii="Times New Roman" w:eastAsia="Times New Roman" w:hAnsi="Times New Roman" w:cs="Times New Roman"/>
                <w:sz w:val="24"/>
                <w:szCs w:val="24"/>
              </w:rPr>
            </w:pPr>
          </w:p>
        </w:tc>
      </w:tr>
    </w:tbl>
    <w:p w:rsidR="00781FCD" w:rsidRPr="00972546" w:rsidRDefault="00781FCD" w:rsidP="00781FCD">
      <w:pPr>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5065528" cy="4625163"/>
            <wp:effectExtent l="19050" t="0" r="20822" b="3987"/>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A52C7" w:rsidRDefault="002A52C7" w:rsidP="00781FCD">
      <w:pPr>
        <w:spacing w:line="240" w:lineRule="auto"/>
        <w:rPr>
          <w:rFonts w:ascii="Times New Roman" w:eastAsia="Times New Roman" w:hAnsi="Times New Roman" w:cs="Times New Roman"/>
          <w:b/>
          <w:sz w:val="24"/>
          <w:szCs w:val="24"/>
        </w:rPr>
      </w:pPr>
    </w:p>
    <w:p w:rsidR="002A52C7" w:rsidRDefault="002A52C7" w:rsidP="00781FCD">
      <w:pPr>
        <w:spacing w:line="240" w:lineRule="auto"/>
        <w:rPr>
          <w:rFonts w:ascii="Times New Roman" w:eastAsia="Times New Roman" w:hAnsi="Times New Roman" w:cs="Times New Roman"/>
          <w:b/>
          <w:sz w:val="24"/>
          <w:szCs w:val="24"/>
        </w:rPr>
      </w:pPr>
    </w:p>
    <w:p w:rsidR="00781FCD" w:rsidRPr="00972546" w:rsidRDefault="00781FCD" w:rsidP="00781FCD">
      <w:pPr>
        <w:spacing w:line="240" w:lineRule="auto"/>
        <w:rPr>
          <w:rFonts w:ascii="Times New Roman" w:eastAsia="Times New Roman" w:hAnsi="Times New Roman" w:cs="Times New Roman"/>
          <w:b/>
          <w:sz w:val="24"/>
          <w:szCs w:val="24"/>
        </w:rPr>
      </w:pPr>
      <w:r w:rsidRPr="00972546">
        <w:rPr>
          <w:rFonts w:ascii="Times New Roman" w:eastAsia="Times New Roman" w:hAnsi="Times New Roman" w:cs="Times New Roman"/>
          <w:b/>
          <w:sz w:val="24"/>
          <w:szCs w:val="24"/>
        </w:rPr>
        <w:t>How Polk County does compares to other Counties and Texas State?</w:t>
      </w:r>
    </w:p>
    <w:p w:rsidR="00781FCD" w:rsidRPr="00972546" w:rsidRDefault="002A52C7" w:rsidP="00781FCD">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sidR="00781FCD" w:rsidRPr="00972546">
        <w:rPr>
          <w:rFonts w:ascii="Times New Roman" w:eastAsia="Times New Roman" w:hAnsi="Times New Roman" w:cs="Times New Roman"/>
          <w:sz w:val="24"/>
          <w:szCs w:val="24"/>
        </w:rPr>
        <w:t>Polk is rated at 215 out of all the 242 counties of Texas For health outcomes according to the 2018 health report on counties, a position that shows its dismal performance.</w:t>
      </w:r>
    </w:p>
    <w:p w:rsidR="00781FCD" w:rsidRPr="00972546" w:rsidRDefault="00D04B1F" w:rsidP="00D04B1F">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3.3 </w:t>
      </w:r>
      <w:r w:rsidRPr="00972546">
        <w:rPr>
          <w:rFonts w:ascii="Times New Roman" w:eastAsia="Times New Roman" w:hAnsi="Times New Roman" w:cs="Times New Roman"/>
          <w:b/>
          <w:sz w:val="24"/>
          <w:szCs w:val="24"/>
        </w:rPr>
        <w:t>How Polk County does compares to other Counties and Texas State</w:t>
      </w:r>
    </w:p>
    <w:tbl>
      <w:tblPr>
        <w:tblStyle w:val="TableGrid"/>
        <w:tblW w:w="0" w:type="auto"/>
        <w:tblLayout w:type="fixed"/>
        <w:tblLook w:val="04A0" w:firstRow="1" w:lastRow="0" w:firstColumn="1" w:lastColumn="0" w:noHBand="0" w:noVBand="1"/>
      </w:tblPr>
      <w:tblGrid>
        <w:gridCol w:w="9576"/>
      </w:tblGrid>
      <w:tr w:rsidR="00781FCD" w:rsidRPr="00972546" w:rsidTr="00C17655">
        <w:tc>
          <w:tcPr>
            <w:tcW w:w="9576" w:type="dxa"/>
          </w:tcPr>
          <w:tbl>
            <w:tblPr>
              <w:tblW w:w="9439" w:type="dxa"/>
              <w:tblCellSpacing w:w="15" w:type="dxa"/>
              <w:tblLayout w:type="fixed"/>
              <w:tblCellMar>
                <w:left w:w="0" w:type="dxa"/>
                <w:right w:w="0" w:type="dxa"/>
              </w:tblCellMar>
              <w:tblLook w:val="04A0" w:firstRow="1" w:lastRow="0" w:firstColumn="1" w:lastColumn="0" w:noHBand="0" w:noVBand="1"/>
            </w:tblPr>
            <w:tblGrid>
              <w:gridCol w:w="1436"/>
              <w:gridCol w:w="92"/>
              <w:gridCol w:w="50"/>
              <w:gridCol w:w="804"/>
              <w:gridCol w:w="50"/>
              <w:gridCol w:w="656"/>
              <w:gridCol w:w="57"/>
              <w:gridCol w:w="30"/>
              <w:gridCol w:w="30"/>
              <w:gridCol w:w="60"/>
              <w:gridCol w:w="1243"/>
              <w:gridCol w:w="161"/>
              <w:gridCol w:w="90"/>
              <w:gridCol w:w="448"/>
              <w:gridCol w:w="90"/>
              <w:gridCol w:w="4032"/>
              <w:gridCol w:w="110"/>
            </w:tblGrid>
            <w:tr w:rsidR="00781FCD" w:rsidRPr="00972546" w:rsidTr="00C17655">
              <w:trPr>
                <w:gridAfter w:val="1"/>
                <w:wAfter w:w="57" w:type="dxa"/>
                <w:tblHeader/>
                <w:tblCellSpacing w:w="15" w:type="dxa"/>
              </w:trPr>
              <w:tc>
                <w:tcPr>
                  <w:tcW w:w="1393" w:type="dxa"/>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60" w:type="dxa"/>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Fonts w:ascii="Times New Roman" w:hAnsi="Times New Roman" w:cs="Times New Roman"/>
                      <w:b/>
                      <w:bCs/>
                      <w:sz w:val="24"/>
                      <w:szCs w:val="24"/>
                    </w:rPr>
                    <w:t> </w:t>
                  </w:r>
                </w:p>
              </w:tc>
              <w:tc>
                <w:tcPr>
                  <w:tcW w:w="825" w:type="dxa"/>
                  <w:gridSpan w:val="2"/>
                  <w:tcBorders>
                    <w:top w:val="single" w:sz="4" w:space="0" w:color="auto"/>
                  </w:tcBorders>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Style w:val="ng-binding"/>
                      <w:rFonts w:ascii="Times New Roman" w:hAnsi="Times New Roman" w:cs="Times New Roman"/>
                      <w:b/>
                      <w:bCs/>
                      <w:sz w:val="24"/>
                      <w:szCs w:val="24"/>
                    </w:rPr>
                    <w:t>Polk</w:t>
                  </w:r>
                  <w:r w:rsidRPr="00972546">
                    <w:rPr>
                      <w:rFonts w:ascii="Times New Roman" w:hAnsi="Times New Roman" w:cs="Times New Roman"/>
                      <w:b/>
                      <w:bCs/>
                      <w:sz w:val="24"/>
                      <w:szCs w:val="24"/>
                    </w:rPr>
                    <w:br/>
                  </w:r>
                  <w:r w:rsidRPr="00972546">
                    <w:rPr>
                      <w:rStyle w:val="ng-scope"/>
                      <w:rFonts w:ascii="Times New Roman" w:hAnsi="Times New Roman" w:cs="Times New Roman"/>
                      <w:b/>
                      <w:bCs/>
                      <w:sz w:val="24"/>
                      <w:szCs w:val="24"/>
                    </w:rPr>
                    <w:t>County</w:t>
                  </w:r>
                </w:p>
              </w:tc>
              <w:tc>
                <w:tcPr>
                  <w:tcW w:w="67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Style w:val="colname"/>
                      <w:rFonts w:ascii="Times New Roman" w:hAnsi="Times New Roman" w:cs="Times New Roman"/>
                      <w:b/>
                      <w:bCs/>
                      <w:sz w:val="24"/>
                      <w:szCs w:val="24"/>
                    </w:rPr>
                    <w:t>Trend</w:t>
                  </w:r>
                  <w:r w:rsidRPr="00972546">
                    <w:rPr>
                      <w:rFonts w:ascii="Times New Roman" w:hAnsi="Times New Roman" w:cs="Times New Roman"/>
                      <w:b/>
                      <w:bCs/>
                      <w:sz w:val="24"/>
                      <w:szCs w:val="24"/>
                    </w:rPr>
                    <w:t xml:space="preserve">  </w:t>
                  </w:r>
                </w:p>
              </w:tc>
              <w:tc>
                <w:tcPr>
                  <w:tcW w:w="5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1304" w:type="dxa"/>
                  <w:gridSpan w:val="3"/>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Fonts w:ascii="Times New Roman" w:hAnsi="Times New Roman" w:cs="Times New Roman"/>
                      <w:b/>
                      <w:bCs/>
                      <w:sz w:val="24"/>
                      <w:szCs w:val="24"/>
                    </w:rPr>
                    <w:t>Top U.S. Performers</w:t>
                  </w:r>
                </w:p>
              </w:tc>
              <w:tc>
                <w:tcPr>
                  <w:tcW w:w="669" w:type="dxa"/>
                  <w:gridSpan w:val="3"/>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Fonts w:ascii="Times New Roman" w:hAnsi="Times New Roman" w:cs="Times New Roman"/>
                      <w:b/>
                      <w:bCs/>
                      <w:sz w:val="24"/>
                      <w:szCs w:val="24"/>
                    </w:rPr>
                    <w:t>Texas</w:t>
                  </w:r>
                </w:p>
              </w:tc>
              <w:tc>
                <w:tcPr>
                  <w:tcW w:w="409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Style w:val="ng-scope"/>
                      <w:rFonts w:ascii="Times New Roman" w:hAnsi="Times New Roman" w:cs="Times New Roman"/>
                      <w:b/>
                      <w:bCs/>
                      <w:sz w:val="24"/>
                      <w:szCs w:val="24"/>
                    </w:rPr>
                    <w:t xml:space="preserve">Rank ( out of </w:t>
                  </w:r>
                  <w:r w:rsidRPr="00972546">
                    <w:rPr>
                      <w:rStyle w:val="ng-binding"/>
                      <w:rFonts w:ascii="Times New Roman" w:hAnsi="Times New Roman" w:cs="Times New Roman"/>
                      <w:b/>
                      <w:bCs/>
                      <w:sz w:val="24"/>
                      <w:szCs w:val="24"/>
                    </w:rPr>
                    <w:t>242</w:t>
                  </w:r>
                  <w:r w:rsidRPr="00972546">
                    <w:rPr>
                      <w:rStyle w:val="fa"/>
                      <w:rFonts w:ascii="Times New Roman" w:hAnsi="Times New Roman" w:cs="Times New Roman"/>
                      <w:b/>
                      <w:bCs/>
                      <w:sz w:val="24"/>
                      <w:szCs w:val="24"/>
                    </w:rPr>
                    <w:t>)</w:t>
                  </w:r>
                  <w:r w:rsidRPr="00972546">
                    <w:rPr>
                      <w:rFonts w:ascii="Times New Roman" w:hAnsi="Times New Roman" w:cs="Times New Roman"/>
                      <w:b/>
                      <w:bCs/>
                      <w:sz w:val="24"/>
                      <w:szCs w:val="24"/>
                    </w:rPr>
                    <w:t xml:space="preserve"> </w:t>
                  </w:r>
                </w:p>
              </w:tc>
            </w:tr>
            <w:tr w:rsidR="00781FCD" w:rsidRPr="00972546" w:rsidTr="00C17655">
              <w:trPr>
                <w:gridAfter w:val="1"/>
                <w:wAfter w:w="57" w:type="dxa"/>
                <w:tblHeader/>
                <w:tblCellSpacing w:w="15" w:type="dxa"/>
              </w:trPr>
              <w:tc>
                <w:tcPr>
                  <w:tcW w:w="1393" w:type="dxa"/>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r w:rsidRPr="00972546">
                    <w:rPr>
                      <w:rFonts w:ascii="Times New Roman" w:hAnsi="Times New Roman" w:cs="Times New Roman"/>
                      <w:b/>
                      <w:bCs/>
                      <w:sz w:val="24"/>
                      <w:szCs w:val="24"/>
                    </w:rPr>
                    <w:t> </w:t>
                  </w:r>
                </w:p>
              </w:tc>
              <w:tc>
                <w:tcPr>
                  <w:tcW w:w="60" w:type="dxa"/>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825"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67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5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1304" w:type="dxa"/>
                  <w:gridSpan w:val="3"/>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669" w:type="dxa"/>
                  <w:gridSpan w:val="3"/>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jc w:val="center"/>
                    <w:rPr>
                      <w:rFonts w:ascii="Times New Roman" w:hAnsi="Times New Roman" w:cs="Times New Roman"/>
                      <w:b/>
                      <w:bCs/>
                      <w:sz w:val="24"/>
                      <w:szCs w:val="24"/>
                    </w:rPr>
                  </w:pPr>
                </w:p>
              </w:tc>
            </w:tr>
            <w:tr w:rsidR="00781FCD" w:rsidRPr="00972546" w:rsidTr="00C17655">
              <w:trPr>
                <w:gridAfter w:val="1"/>
                <w:wAfter w:w="57" w:type="dxa"/>
                <w:tblCellSpacing w:w="15" w:type="dxa"/>
              </w:trPr>
              <w:tc>
                <w:tcPr>
                  <w:tcW w:w="5165" w:type="dxa"/>
                  <w:gridSpan w:val="14"/>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5165" w:type="dxa"/>
                  <w:gridSpan w:val="14"/>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5165" w:type="dxa"/>
                  <w:gridSpan w:val="14"/>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27" w:type="dxa"/>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95" w:type="dxa"/>
                  <w:gridSpan w:val="5"/>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08"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shd w:val="clear" w:color="auto" w:fill="D6E3BC" w:themeFill="accent3" w:themeFillTint="66"/>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27"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95" w:type="dxa"/>
                  <w:gridSpan w:val="5"/>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27"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95" w:type="dxa"/>
                  <w:gridSpan w:val="5"/>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27"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95" w:type="dxa"/>
                  <w:gridSpan w:val="5"/>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9292" w:type="dxa"/>
                  <w:gridSpan w:val="1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5165" w:type="dxa"/>
                  <w:gridSpan w:val="14"/>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Health Factors</w:t>
                  </w:r>
                </w:p>
              </w:tc>
              <w:tc>
                <w:tcPr>
                  <w:tcW w:w="4097" w:type="dxa"/>
                  <w:gridSpan w:val="2"/>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207</w:t>
                  </w:r>
                </w:p>
              </w:tc>
            </w:tr>
            <w:tr w:rsidR="00781FCD" w:rsidRPr="00972546" w:rsidTr="00C17655">
              <w:trPr>
                <w:gridAfter w:val="1"/>
                <w:wAfter w:w="57" w:type="dxa"/>
                <w:tblCellSpacing w:w="15" w:type="dxa"/>
              </w:trPr>
              <w:tc>
                <w:tcPr>
                  <w:tcW w:w="5165" w:type="dxa"/>
                  <w:gridSpan w:val="14"/>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Health Behaviors</w:t>
                  </w:r>
                </w:p>
              </w:tc>
              <w:tc>
                <w:tcPr>
                  <w:tcW w:w="4097" w:type="dxa"/>
                  <w:gridSpan w:val="2"/>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211</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28" w:history="1">
                    <w:r w:rsidR="00781FCD" w:rsidRPr="00972546">
                      <w:rPr>
                        <w:rStyle w:val="ng-binding"/>
                        <w:rFonts w:ascii="Times New Roman" w:hAnsi="Times New Roman" w:cs="Times New Roman"/>
                        <w:color w:val="548DD4" w:themeColor="text2" w:themeTint="99"/>
                        <w:sz w:val="24"/>
                        <w:szCs w:val="24"/>
                      </w:rPr>
                      <w:t>Adult smoking</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17%</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14%</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14%</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29" w:history="1">
                    <w:r w:rsidR="00781FCD" w:rsidRPr="00972546">
                      <w:rPr>
                        <w:rStyle w:val="ng-binding"/>
                        <w:rFonts w:ascii="Times New Roman" w:hAnsi="Times New Roman" w:cs="Times New Roman"/>
                        <w:color w:val="548DD4" w:themeColor="text2" w:themeTint="99"/>
                        <w:sz w:val="24"/>
                        <w:szCs w:val="24"/>
                      </w:rPr>
                      <w:t>Adult obesity</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32%</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16" name="Picture 2" descr="C:\Users\user\Desktop\areas of strength_files\trend-dec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reas of strength_files\trend-decline.png"/>
                                <pic:cNvPicPr>
                                  <a:picLocks noChangeAspect="1" noChangeArrowheads="1"/>
                                </pic:cNvPicPr>
                              </pic:nvPicPr>
                              <pic:blipFill>
                                <a:blip r:embed="rId30"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26%</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28%</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1" w:history="1">
                    <w:r w:rsidR="00781FCD" w:rsidRPr="00972546">
                      <w:rPr>
                        <w:rStyle w:val="ng-binding"/>
                        <w:rFonts w:ascii="Times New Roman" w:hAnsi="Times New Roman" w:cs="Times New Roman"/>
                        <w:color w:val="548DD4" w:themeColor="text2" w:themeTint="99"/>
                        <w:sz w:val="24"/>
                        <w:szCs w:val="24"/>
                      </w:rPr>
                      <w:t>Food environment index</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6.1</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8.6</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6.0</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2" w:history="1">
                    <w:r w:rsidR="00781FCD" w:rsidRPr="00972546">
                      <w:rPr>
                        <w:rStyle w:val="ng-binding"/>
                        <w:rFonts w:ascii="Times New Roman" w:hAnsi="Times New Roman" w:cs="Times New Roman"/>
                        <w:color w:val="548DD4" w:themeColor="text2" w:themeTint="99"/>
                        <w:sz w:val="24"/>
                        <w:szCs w:val="24"/>
                      </w:rPr>
                      <w:t>Physical inactivity</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27%</w:t>
                  </w:r>
                  <w:r w:rsidRPr="00972546">
                    <w:rPr>
                      <w:rFonts w:ascii="Times New Roman" w:hAnsi="Times New Roman" w:cs="Times New Roman"/>
                      <w:sz w:val="24"/>
                      <w:szCs w:val="24"/>
                    </w:rPr>
                    <w:t xml:space="preserve"> </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17" name="Picture 3" descr="C:\Users\user\Desktop\areas of strength_files\trend-in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areas of strength_files\trend-increase.png"/>
                                <pic:cNvPicPr>
                                  <a:picLocks noChangeAspect="1" noChangeArrowheads="1"/>
                                </pic:cNvPicPr>
                              </pic:nvPicPr>
                              <pic:blipFill>
                                <a:blip r:embed="rId33"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20%</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24%</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4" w:history="1">
                    <w:r w:rsidR="00781FCD" w:rsidRPr="00972546">
                      <w:rPr>
                        <w:rStyle w:val="ng-binding"/>
                        <w:rFonts w:ascii="Times New Roman" w:hAnsi="Times New Roman" w:cs="Times New Roman"/>
                        <w:color w:val="548DD4" w:themeColor="text2" w:themeTint="99"/>
                        <w:sz w:val="24"/>
                        <w:szCs w:val="24"/>
                      </w:rPr>
                      <w:t>Access to exercise opportunities</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42%</w:t>
                  </w:r>
                  <w:r w:rsidRPr="00972546">
                    <w:rPr>
                      <w:rFonts w:ascii="Times New Roman" w:hAnsi="Times New Roman" w:cs="Times New Roman"/>
                      <w:sz w:val="24"/>
                      <w:szCs w:val="24"/>
                    </w:rPr>
                    <w:t xml:space="preserve"> </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91%</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81%</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5" w:history="1">
                    <w:r w:rsidR="00781FCD" w:rsidRPr="00972546">
                      <w:rPr>
                        <w:rStyle w:val="ng-binding"/>
                        <w:rFonts w:ascii="Times New Roman" w:hAnsi="Times New Roman" w:cs="Times New Roman"/>
                        <w:color w:val="548DD4" w:themeColor="text2" w:themeTint="99"/>
                        <w:sz w:val="24"/>
                        <w:szCs w:val="24"/>
                      </w:rPr>
                      <w:t>Excessive drinking</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fa"/>
                      <w:rFonts w:ascii="Times New Roman" w:hAnsi="Times New Roman" w:cs="Times New Roman"/>
                      <w:sz w:val="24"/>
                      <w:szCs w:val="24"/>
                    </w:rPr>
                    <w:t xml:space="preserve"> </w:t>
                  </w: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17%</w:t>
                  </w:r>
                  <w:r w:rsidRPr="00972546">
                    <w:rPr>
                      <w:rFonts w:ascii="Times New Roman" w:hAnsi="Times New Roman" w:cs="Times New Roman"/>
                      <w:sz w:val="24"/>
                      <w:szCs w:val="24"/>
                    </w:rPr>
                    <w:t xml:space="preserve"> </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13%</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19%</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6" w:history="1">
                    <w:r w:rsidR="00781FCD" w:rsidRPr="00972546">
                      <w:rPr>
                        <w:rStyle w:val="ng-binding"/>
                        <w:rFonts w:ascii="Times New Roman" w:hAnsi="Times New Roman" w:cs="Times New Roman"/>
                        <w:color w:val="548DD4" w:themeColor="text2" w:themeTint="99"/>
                        <w:sz w:val="24"/>
                        <w:szCs w:val="24"/>
                      </w:rPr>
                      <w:t>Alcohol-impaired driving deaths</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19%</w:t>
                  </w:r>
                  <w:r w:rsidRPr="00972546">
                    <w:rPr>
                      <w:rFonts w:ascii="Times New Roman" w:hAnsi="Times New Roman" w:cs="Times New Roman"/>
                      <w:sz w:val="24"/>
                      <w:szCs w:val="24"/>
                    </w:rPr>
                    <w:t xml:space="preserve"> </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18" name="Picture 4" descr="C:\Users\user\Desktop\areas of strength_files\trend-in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areas of strength_files\trend-increase.png"/>
                                <pic:cNvPicPr>
                                  <a:picLocks noChangeAspect="1" noChangeArrowheads="1"/>
                                </pic:cNvPicPr>
                              </pic:nvPicPr>
                              <pic:blipFill>
                                <a:blip r:embed="rId33"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13%</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28%</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7" w:history="1">
                    <w:r w:rsidR="00781FCD" w:rsidRPr="00972546">
                      <w:rPr>
                        <w:rStyle w:val="ng-binding"/>
                        <w:rFonts w:ascii="Times New Roman" w:hAnsi="Times New Roman" w:cs="Times New Roman"/>
                        <w:color w:val="548DD4" w:themeColor="text2" w:themeTint="99"/>
                        <w:sz w:val="24"/>
                        <w:szCs w:val="24"/>
                      </w:rPr>
                      <w:t>Sexually transmitted infections</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364.6</w:t>
                  </w:r>
                  <w:r w:rsidRPr="00972546">
                    <w:rPr>
                      <w:rFonts w:ascii="Times New Roman" w:hAnsi="Times New Roman" w:cs="Times New Roman"/>
                      <w:sz w:val="24"/>
                      <w:szCs w:val="24"/>
                    </w:rPr>
                    <w:t xml:space="preserve"> </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19" name="Picture 5" descr="C:\Users\user\Desktop\areas of strength_files\trend-dec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areas of strength_files\trend-decline.png"/>
                                <pic:cNvPicPr>
                                  <a:picLocks noChangeAspect="1" noChangeArrowheads="1"/>
                                </pic:cNvPicPr>
                              </pic:nvPicPr>
                              <pic:blipFill>
                                <a:blip r:embed="rId30"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145.1</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523.6</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tblCellSpacing w:w="15" w:type="dxa"/>
              </w:trPr>
              <w:tc>
                <w:tcPr>
                  <w:tcW w:w="1485" w:type="dxa"/>
                  <w:gridSpan w:val="2"/>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8" w:history="1">
                    <w:r w:rsidR="00781FCD" w:rsidRPr="00972546">
                      <w:rPr>
                        <w:rStyle w:val="ng-binding"/>
                        <w:rFonts w:ascii="Times New Roman" w:hAnsi="Times New Roman" w:cs="Times New Roman"/>
                        <w:color w:val="548DD4" w:themeColor="text2" w:themeTint="99"/>
                        <w:sz w:val="24"/>
                        <w:szCs w:val="24"/>
                      </w:rPr>
                      <w:t>Teen births</w:t>
                    </w:r>
                    <w:r w:rsidR="00781FCD" w:rsidRPr="00972546">
                      <w:rPr>
                        <w:rStyle w:val="Hyperlink"/>
                        <w:rFonts w:ascii="Times New Roman" w:hAnsi="Times New Roman" w:cs="Times New Roman"/>
                        <w:color w:val="548DD4" w:themeColor="text2" w:themeTint="99"/>
                        <w:sz w:val="24"/>
                        <w:szCs w:val="24"/>
                      </w:rPr>
                      <w:t xml:space="preserve"> </w:t>
                    </w:r>
                  </w:hyperlink>
                </w:p>
              </w:tc>
              <w:tc>
                <w:tcPr>
                  <w:tcW w:w="2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59</w:t>
                  </w:r>
                </w:p>
              </w:tc>
              <w:tc>
                <w:tcPr>
                  <w:tcW w:w="734" w:type="dxa"/>
                  <w:gridSpan w:val="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3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465"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15</w:t>
                  </w:r>
                </w:p>
              </w:tc>
              <w:tc>
                <w:tcPr>
                  <w:tcW w:w="508"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41</w:t>
                  </w:r>
                </w:p>
              </w:tc>
              <w:tc>
                <w:tcPr>
                  <w:tcW w:w="4102"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9292" w:type="dxa"/>
                  <w:gridSpan w:val="16"/>
                  <w:vAlign w:val="center"/>
                  <w:hideMark/>
                </w:tcPr>
                <w:p w:rsidR="00781FCD" w:rsidRPr="00972546" w:rsidRDefault="00781FCD" w:rsidP="00C17655">
                  <w:pPr>
                    <w:spacing w:line="240" w:lineRule="auto"/>
                    <w:rPr>
                      <w:rFonts w:ascii="Times New Roman" w:hAnsi="Times New Roman" w:cs="Times New Roman"/>
                      <w:color w:val="548DD4" w:themeColor="text2" w:themeTint="99"/>
                      <w:sz w:val="24"/>
                      <w:szCs w:val="24"/>
                    </w:rPr>
                  </w:pPr>
                </w:p>
              </w:tc>
            </w:tr>
            <w:tr w:rsidR="00781FCD" w:rsidRPr="00972546" w:rsidTr="00C17655">
              <w:trPr>
                <w:gridAfter w:val="1"/>
                <w:wAfter w:w="57" w:type="dxa"/>
                <w:tblCellSpacing w:w="15" w:type="dxa"/>
              </w:trPr>
              <w:tc>
                <w:tcPr>
                  <w:tcW w:w="5165" w:type="dxa"/>
                  <w:gridSpan w:val="14"/>
                  <w:vAlign w:val="center"/>
                  <w:hideMark/>
                </w:tcPr>
                <w:p w:rsidR="00781FCD" w:rsidRPr="00972546" w:rsidRDefault="00781FCD" w:rsidP="00C17655">
                  <w:pPr>
                    <w:spacing w:line="240" w:lineRule="auto"/>
                    <w:rPr>
                      <w:rFonts w:ascii="Times New Roman" w:hAnsi="Times New Roman" w:cs="Times New Roman"/>
                      <w:color w:val="548DD4" w:themeColor="text2" w:themeTint="99"/>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color w:val="548DD4" w:themeColor="text2" w:themeTint="99"/>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39" w:history="1">
                    <w:r w:rsidR="00781FCD" w:rsidRPr="00972546">
                      <w:rPr>
                        <w:rStyle w:val="ng-binding"/>
                        <w:rFonts w:ascii="Times New Roman" w:hAnsi="Times New Roman" w:cs="Times New Roman"/>
                        <w:color w:val="548DD4" w:themeColor="text2" w:themeTint="99"/>
                        <w:sz w:val="24"/>
                        <w:szCs w:val="24"/>
                      </w:rPr>
                      <w:t>Primary care physicians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1,880:1</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1,030:1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1,670:1</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0" w:history="1">
                    <w:r w:rsidR="00781FCD" w:rsidRPr="00972546">
                      <w:rPr>
                        <w:rStyle w:val="ng-binding"/>
                        <w:rFonts w:ascii="Times New Roman" w:hAnsi="Times New Roman" w:cs="Times New Roman"/>
                        <w:color w:val="548DD4" w:themeColor="text2" w:themeTint="99"/>
                        <w:sz w:val="24"/>
                        <w:szCs w:val="24"/>
                      </w:rPr>
                      <w:t>Dentists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2,990:1</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1,280:1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1,790:1</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1" w:history="1">
                    <w:r w:rsidR="00781FCD" w:rsidRPr="00972546">
                      <w:rPr>
                        <w:rStyle w:val="ng-binding"/>
                        <w:rFonts w:ascii="Times New Roman" w:hAnsi="Times New Roman" w:cs="Times New Roman"/>
                        <w:color w:val="548DD4" w:themeColor="text2" w:themeTint="99"/>
                        <w:sz w:val="24"/>
                        <w:szCs w:val="24"/>
                      </w:rPr>
                      <w:t>Mental health providers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3,190:1</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330:1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1,010:1</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2" w:history="1">
                    <w:r w:rsidR="00781FCD" w:rsidRPr="00972546">
                      <w:rPr>
                        <w:rStyle w:val="ng-binding"/>
                        <w:rFonts w:ascii="Times New Roman" w:hAnsi="Times New Roman" w:cs="Times New Roman"/>
                        <w:color w:val="548DD4" w:themeColor="text2" w:themeTint="99"/>
                        <w:sz w:val="24"/>
                        <w:szCs w:val="24"/>
                      </w:rPr>
                      <w:t>Preventable hospital stays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50</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1" name="Picture 7" descr="C:\Users\user\Desktop\areas of strength_files\trend-in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areas of strength_files\trend-increase.png"/>
                                <pic:cNvPicPr>
                                  <a:picLocks noChangeAspect="1" noChangeArrowheads="1"/>
                                </pic:cNvPicPr>
                              </pic:nvPicPr>
                              <pic:blipFill>
                                <a:blip r:embed="rId33"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35</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53</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3" w:history="1">
                    <w:r w:rsidR="00781FCD" w:rsidRPr="00972546">
                      <w:rPr>
                        <w:rStyle w:val="ng-binding"/>
                        <w:rFonts w:ascii="Times New Roman" w:hAnsi="Times New Roman" w:cs="Times New Roman"/>
                        <w:color w:val="548DD4" w:themeColor="text2" w:themeTint="99"/>
                        <w:sz w:val="24"/>
                        <w:szCs w:val="24"/>
                      </w:rPr>
                      <w:t>Diabetes monitoring</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83%</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2" name="Picture 8" descr="C:\Users\user\Desktop\areas of strength_files\trend-incre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areas of strength_files\trend-increase.png"/>
                                <pic:cNvPicPr>
                                  <a:picLocks noChangeAspect="1" noChangeArrowheads="1"/>
                                </pic:cNvPicPr>
                              </pic:nvPicPr>
                              <pic:blipFill>
                                <a:blip r:embed="rId33"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91%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84%</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4" w:history="1">
                    <w:r w:rsidR="00781FCD" w:rsidRPr="00972546">
                      <w:rPr>
                        <w:rStyle w:val="ng-binding"/>
                        <w:rFonts w:ascii="Times New Roman" w:hAnsi="Times New Roman" w:cs="Times New Roman"/>
                        <w:color w:val="548DD4" w:themeColor="text2" w:themeTint="99"/>
                        <w:sz w:val="24"/>
                        <w:szCs w:val="24"/>
                      </w:rPr>
                      <w:t>Mammography screening</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65%</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3" name="Picture 9" descr="C:\Users\user\Desktop\areas of strength_files\trend-dec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areas of strength_files\trend-decline.png"/>
                                <pic:cNvPicPr>
                                  <a:picLocks noChangeAspect="1" noChangeArrowheads="1"/>
                                </pic:cNvPicPr>
                              </pic:nvPicPr>
                              <pic:blipFill>
                                <a:blip r:embed="rId30"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71%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58%</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9292" w:type="dxa"/>
                  <w:gridSpan w:val="16"/>
                  <w:shd w:val="clear" w:color="auto" w:fill="C6D9F1" w:themeFill="text2" w:themeFillTint="33"/>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5165" w:type="dxa"/>
                  <w:gridSpan w:val="14"/>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Social &amp; Economic Factors</w:t>
                  </w:r>
                </w:p>
              </w:tc>
              <w:tc>
                <w:tcPr>
                  <w:tcW w:w="4097" w:type="dxa"/>
                  <w:gridSpan w:val="2"/>
                  <w:shd w:val="clear" w:color="auto" w:fill="DBE5F1" w:themeFill="accent1" w:themeFillTint="3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216</w:t>
                  </w: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color w:val="548DD4" w:themeColor="text2" w:themeTint="99"/>
                      <w:sz w:val="24"/>
                      <w:szCs w:val="24"/>
                    </w:rPr>
                  </w:pPr>
                </w:p>
                <w:p w:rsidR="00781FCD" w:rsidRPr="00972546" w:rsidRDefault="00781FCD" w:rsidP="00C17655">
                  <w:pPr>
                    <w:spacing w:line="240" w:lineRule="auto"/>
                    <w:rPr>
                      <w:rFonts w:ascii="Times New Roman" w:hAnsi="Times New Roman" w:cs="Times New Roman"/>
                      <w:color w:val="548DD4" w:themeColor="text2" w:themeTint="99"/>
                      <w:sz w:val="24"/>
                      <w:szCs w:val="24"/>
                    </w:rPr>
                  </w:pPr>
                </w:p>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5" w:history="1">
                    <w:r w:rsidR="00781FCD" w:rsidRPr="00972546">
                      <w:rPr>
                        <w:rStyle w:val="ng-binding"/>
                        <w:rFonts w:ascii="Times New Roman" w:hAnsi="Times New Roman" w:cs="Times New Roman"/>
                        <w:color w:val="548DD4" w:themeColor="text2" w:themeTint="99"/>
                        <w:sz w:val="24"/>
                        <w:szCs w:val="24"/>
                      </w:rPr>
                      <w:t>High school graduation</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95%</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4" name="Picture 10" descr="C:\Users\user\Desktop\areas of strength_files\trend-stea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areas of strength_files\trend-steady.png"/>
                                <pic:cNvPicPr>
                                  <a:picLocks noChangeAspect="1" noChangeArrowheads="1"/>
                                </pic:cNvPicPr>
                              </pic:nvPicPr>
                              <pic:blipFill>
                                <a:blip r:embed="rId46"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95%</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89%</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7" w:history="1">
                    <w:r w:rsidR="00781FCD" w:rsidRPr="00972546">
                      <w:rPr>
                        <w:rStyle w:val="ng-binding"/>
                        <w:rFonts w:ascii="Times New Roman" w:hAnsi="Times New Roman" w:cs="Times New Roman"/>
                        <w:color w:val="548DD4" w:themeColor="text2" w:themeTint="99"/>
                        <w:sz w:val="24"/>
                        <w:szCs w:val="24"/>
                      </w:rPr>
                      <w:t>Some college</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44%</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72%</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60%</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8" w:history="1">
                    <w:r w:rsidR="00781FCD" w:rsidRPr="00972546">
                      <w:rPr>
                        <w:rStyle w:val="ng-binding"/>
                        <w:rFonts w:ascii="Times New Roman" w:hAnsi="Times New Roman" w:cs="Times New Roman"/>
                        <w:color w:val="548DD4" w:themeColor="text2" w:themeTint="99"/>
                        <w:sz w:val="24"/>
                        <w:szCs w:val="24"/>
                      </w:rPr>
                      <w:t>Unemployment</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6.3%</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5" name="Picture 11" descr="C:\Users\user\Desktop\areas of strength_files\trend-stea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areas of strength_files\trend-steady.png"/>
                                <pic:cNvPicPr>
                                  <a:picLocks noChangeAspect="1" noChangeArrowheads="1"/>
                                </pic:cNvPicPr>
                              </pic:nvPicPr>
                              <pic:blipFill>
                                <a:blip r:embed="rId46"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3.2%</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4.6%</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49" w:history="1">
                    <w:r w:rsidR="00781FCD" w:rsidRPr="00972546">
                      <w:rPr>
                        <w:rStyle w:val="ng-binding"/>
                        <w:rFonts w:ascii="Times New Roman" w:hAnsi="Times New Roman" w:cs="Times New Roman"/>
                        <w:color w:val="548DD4" w:themeColor="text2" w:themeTint="99"/>
                        <w:sz w:val="24"/>
                        <w:szCs w:val="24"/>
                      </w:rPr>
                      <w:t>Children in poverty</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33%</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6" name="Picture 12" descr="C:\Users\user\Desktop\areas of strength_files\trend-stead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areas of strength_files\trend-steady.png"/>
                                <pic:cNvPicPr>
                                  <a:picLocks noChangeAspect="1" noChangeArrowheads="1"/>
                                </pic:cNvPicPr>
                              </pic:nvPicPr>
                              <pic:blipFill>
                                <a:blip r:embed="rId46"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12%</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22%</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50" w:history="1">
                    <w:r w:rsidR="00781FCD" w:rsidRPr="00972546">
                      <w:rPr>
                        <w:rStyle w:val="ng-binding"/>
                        <w:rFonts w:ascii="Times New Roman" w:hAnsi="Times New Roman" w:cs="Times New Roman"/>
                        <w:color w:val="548DD4" w:themeColor="text2" w:themeTint="99"/>
                        <w:sz w:val="24"/>
                        <w:szCs w:val="24"/>
                      </w:rPr>
                      <w:t>Income inequality</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4.5</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3.7</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4.9</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51" w:history="1">
                    <w:r w:rsidR="00781FCD" w:rsidRPr="00972546">
                      <w:rPr>
                        <w:rStyle w:val="ng-binding"/>
                        <w:rFonts w:ascii="Times New Roman" w:hAnsi="Times New Roman" w:cs="Times New Roman"/>
                        <w:color w:val="548DD4" w:themeColor="text2" w:themeTint="99"/>
                        <w:sz w:val="24"/>
                        <w:szCs w:val="24"/>
                      </w:rPr>
                      <w:t>Children in single-parent households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42%</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20%</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33%</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52" w:history="1">
                    <w:r w:rsidR="00781FCD" w:rsidRPr="00972546">
                      <w:rPr>
                        <w:rStyle w:val="ng-binding"/>
                        <w:rFonts w:ascii="Times New Roman" w:hAnsi="Times New Roman" w:cs="Times New Roman"/>
                        <w:color w:val="548DD4" w:themeColor="text2" w:themeTint="99"/>
                        <w:sz w:val="24"/>
                        <w:szCs w:val="24"/>
                      </w:rPr>
                      <w:t>Social associations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10.0</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22.1</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7.6</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53" w:history="1">
                    <w:r w:rsidR="00781FCD" w:rsidRPr="00972546">
                      <w:rPr>
                        <w:rStyle w:val="ng-binding"/>
                        <w:rFonts w:ascii="Times New Roman" w:hAnsi="Times New Roman" w:cs="Times New Roman"/>
                        <w:color w:val="548DD4" w:themeColor="text2" w:themeTint="99"/>
                        <w:sz w:val="24"/>
                        <w:szCs w:val="24"/>
                      </w:rPr>
                      <w:t>Violent crime</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Style w:val="ng-binding"/>
                      <w:rFonts w:ascii="Times New Roman" w:hAnsi="Times New Roman" w:cs="Times New Roman"/>
                      <w:sz w:val="24"/>
                      <w:szCs w:val="24"/>
                    </w:rPr>
                    <w:t>283</w:t>
                  </w:r>
                  <w:r w:rsidRPr="00972546">
                    <w:rPr>
                      <w:rFonts w:ascii="Times New Roman" w:hAnsi="Times New Roman" w:cs="Times New Roman"/>
                      <w:sz w:val="24"/>
                      <w:szCs w:val="24"/>
                    </w:rPr>
                    <w:t xml:space="preserve"> </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noProof/>
                      <w:sz w:val="24"/>
                      <w:szCs w:val="24"/>
                    </w:rPr>
                    <w:drawing>
                      <wp:inline distT="0" distB="0" distL="0" distR="0">
                        <wp:extent cx="361315" cy="236855"/>
                        <wp:effectExtent l="19050" t="0" r="635" b="0"/>
                        <wp:docPr id="27" name="Picture 13" descr="C:\Users\user\Desktop\areas of strength_files\trend-dec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areas of strength_files\trend-decline.png"/>
                                <pic:cNvPicPr>
                                  <a:picLocks noChangeAspect="1" noChangeArrowheads="1"/>
                                </pic:cNvPicPr>
                              </pic:nvPicPr>
                              <pic:blipFill>
                                <a:blip r:embed="rId30" cstate="print"/>
                                <a:srcRect/>
                                <a:stretch>
                                  <a:fillRect/>
                                </a:stretch>
                              </pic:blipFill>
                              <pic:spPr bwMode="auto">
                                <a:xfrm>
                                  <a:off x="0" y="0"/>
                                  <a:ext cx="361315" cy="236855"/>
                                </a:xfrm>
                                <a:prstGeom prst="rect">
                                  <a:avLst/>
                                </a:prstGeom>
                                <a:noFill/>
                                <a:ln w="9525">
                                  <a:noFill/>
                                  <a:miter lim="800000"/>
                                  <a:headEnd/>
                                  <a:tailEnd/>
                                </a:ln>
                              </pic:spPr>
                            </pic:pic>
                          </a:graphicData>
                        </a:graphic>
                      </wp:inline>
                    </w:drawing>
                  </w: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62</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408</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1393" w:type="dxa"/>
                  <w:vAlign w:val="center"/>
                  <w:hideMark/>
                </w:tcPr>
                <w:p w:rsidR="00781FCD" w:rsidRPr="00972546" w:rsidRDefault="00F558D7" w:rsidP="00C17655">
                  <w:pPr>
                    <w:spacing w:line="240" w:lineRule="auto"/>
                    <w:rPr>
                      <w:rFonts w:ascii="Times New Roman" w:hAnsi="Times New Roman" w:cs="Times New Roman"/>
                      <w:color w:val="548DD4" w:themeColor="text2" w:themeTint="99"/>
                      <w:sz w:val="24"/>
                      <w:szCs w:val="24"/>
                    </w:rPr>
                  </w:pPr>
                  <w:hyperlink r:id="rId54" w:history="1">
                    <w:r w:rsidR="00781FCD" w:rsidRPr="00972546">
                      <w:rPr>
                        <w:rStyle w:val="ng-binding"/>
                        <w:rFonts w:ascii="Times New Roman" w:hAnsi="Times New Roman" w:cs="Times New Roman"/>
                        <w:color w:val="548DD4" w:themeColor="text2" w:themeTint="99"/>
                        <w:sz w:val="24"/>
                        <w:szCs w:val="24"/>
                      </w:rPr>
                      <w:t>Injury deaths</w:t>
                    </w:r>
                    <w:r w:rsidR="00781FCD" w:rsidRPr="00972546">
                      <w:rPr>
                        <w:rStyle w:val="Hyperlink"/>
                        <w:rFonts w:ascii="Times New Roman" w:hAnsi="Times New Roman" w:cs="Times New Roman"/>
                        <w:color w:val="548DD4" w:themeColor="text2" w:themeTint="99"/>
                        <w:sz w:val="24"/>
                        <w:szCs w:val="24"/>
                      </w:rPr>
                      <w:t xml:space="preserve"> </w:t>
                    </w:r>
                  </w:hyperlink>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shd w:val="clear" w:color="auto" w:fill="FFC000"/>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119</w:t>
                  </w: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55</w:t>
                  </w: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55</w:t>
                  </w: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r w:rsidRPr="00972546">
                    <w:rPr>
                      <w:rFonts w:ascii="Times New Roman" w:hAnsi="Times New Roman" w:cs="Times New Roman"/>
                      <w:sz w:val="24"/>
                      <w:szCs w:val="24"/>
                    </w:rPr>
                    <w:t> </w:t>
                  </w:r>
                </w:p>
              </w:tc>
            </w:tr>
            <w:tr w:rsidR="00781FCD" w:rsidRPr="00972546" w:rsidTr="00C17655">
              <w:trPr>
                <w:gridAfter w:val="1"/>
                <w:wAfter w:w="57" w:type="dxa"/>
                <w:tblCellSpacing w:w="15" w:type="dxa"/>
              </w:trPr>
              <w:tc>
                <w:tcPr>
                  <w:tcW w:w="9292" w:type="dxa"/>
                  <w:gridSpan w:val="16"/>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5165" w:type="dxa"/>
                  <w:gridSpan w:val="14"/>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r w:rsidR="00781FCD" w:rsidRPr="00972546" w:rsidTr="00C17655">
              <w:trPr>
                <w:gridAfter w:val="1"/>
                <w:wAfter w:w="57" w:type="dxa"/>
                <w:tblCellSpacing w:w="15" w:type="dxa"/>
              </w:trPr>
              <w:tc>
                <w:tcPr>
                  <w:tcW w:w="1393"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0" w:type="dxa"/>
                  <w:vAlign w:val="center"/>
                  <w:hideMark/>
                </w:tcPr>
                <w:p w:rsidR="00781FCD" w:rsidRPr="00972546" w:rsidRDefault="00781FCD" w:rsidP="00C17655">
                  <w:pPr>
                    <w:spacing w:line="240" w:lineRule="auto"/>
                    <w:rPr>
                      <w:rFonts w:ascii="Times New Roman" w:hAnsi="Times New Roman" w:cs="Times New Roman"/>
                      <w:sz w:val="24"/>
                      <w:szCs w:val="24"/>
                    </w:rPr>
                  </w:pPr>
                </w:p>
              </w:tc>
              <w:tc>
                <w:tcPr>
                  <w:tcW w:w="825"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7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5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c>
                <w:tcPr>
                  <w:tcW w:w="1304"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669" w:type="dxa"/>
                  <w:gridSpan w:val="3"/>
                  <w:vAlign w:val="center"/>
                  <w:hideMark/>
                </w:tcPr>
                <w:p w:rsidR="00781FCD" w:rsidRPr="00972546" w:rsidRDefault="00781FCD" w:rsidP="00C17655">
                  <w:pPr>
                    <w:spacing w:line="240" w:lineRule="auto"/>
                    <w:rPr>
                      <w:rFonts w:ascii="Times New Roman" w:hAnsi="Times New Roman" w:cs="Times New Roman"/>
                      <w:sz w:val="24"/>
                      <w:szCs w:val="24"/>
                    </w:rPr>
                  </w:pPr>
                </w:p>
              </w:tc>
              <w:tc>
                <w:tcPr>
                  <w:tcW w:w="4097" w:type="dxa"/>
                  <w:gridSpan w:val="2"/>
                  <w:vAlign w:val="center"/>
                  <w:hideMark/>
                </w:tcPr>
                <w:p w:rsidR="00781FCD" w:rsidRPr="00972546" w:rsidRDefault="00781FCD" w:rsidP="00C17655">
                  <w:pPr>
                    <w:spacing w:line="240" w:lineRule="auto"/>
                    <w:rPr>
                      <w:rFonts w:ascii="Times New Roman" w:hAnsi="Times New Roman" w:cs="Times New Roman"/>
                      <w:sz w:val="24"/>
                      <w:szCs w:val="24"/>
                    </w:rPr>
                  </w:pPr>
                </w:p>
              </w:tc>
            </w:tr>
          </w:tbl>
          <w:p w:rsidR="00781FCD" w:rsidRPr="00972546" w:rsidRDefault="00781FCD" w:rsidP="00C17655">
            <w:pPr>
              <w:rPr>
                <w:rFonts w:ascii="Times New Roman" w:hAnsi="Times New Roman" w:cs="Times New Roman"/>
                <w:sz w:val="24"/>
                <w:szCs w:val="24"/>
              </w:rPr>
            </w:pPr>
          </w:p>
        </w:tc>
      </w:tr>
    </w:tbl>
    <w:p w:rsidR="00781FCD" w:rsidRPr="00972546" w:rsidRDefault="001136D5" w:rsidP="00781FCD">
      <w:pPr>
        <w:spacing w:line="24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185420</wp:posOffset>
                </wp:positionV>
                <wp:extent cx="191770" cy="315595"/>
                <wp:effectExtent l="6985" t="13970" r="10795" b="133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315595"/>
                        </a:xfrm>
                        <a:prstGeom prst="rect">
                          <a:avLst/>
                        </a:prstGeom>
                        <a:solidFill>
                          <a:srgbClr val="FFC000"/>
                        </a:solidFill>
                        <a:ln w="9525">
                          <a:solidFill>
                            <a:schemeClr val="accent6">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55pt;margin-top:14.6pt;width:15.1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NxwQQIAAHYEAAAOAAAAZHJzL2Uyb0RvYy54bWysVNtu2zAMfR+wfxD0vjpOk7Yx4hRFugwD&#10;uq1Ytw9gZDkWptsoJU739aXkNEu2t2EvhihSh4c8pOe3e6PZTmJQzta8vBhxJq1wjbKbmn//tnp3&#10;w1mIYBvQzsqaP8vAbxdv38x7X8mx65xuJDICsaHqfc27GH1VFEF00kC4cF5acrYODUQycVM0CD2h&#10;G12MR6OronfYeHRChkC394OTLzJ+20oRv7RtkJHpmhO3mL+Yv+v0LRZzqDYIvlPiQAP+gYUBZSnp&#10;EeoeIrAtqr+gjBLogmvjhXCmcG2rhMw1UDXl6I9qnjrwMtdCzQn+2Kbw/2DF590jMtXUfMyZBUMS&#10;faWmgd1oyS5Te3ofKop68o+YCgz+wYkfgVm37ChK3iG6vpPQEKkyxRdnD5IR6Clb959cQ+iwjS53&#10;at+iSYDUA7bPgjwfBZH7yARdlrPy+ppkE+S6LKfT2TRngOr1sccQP0hnWDrUHIl6BofdQ4iJDFSv&#10;IZm806pZKa2zgZv1UiPbAc3GarUcjfI40JNwGqYt62s+m46nGfnMl8dUHkFACGnjVY7TW0MFD+Al&#10;QQ/gUNE9TeRwf8yXpj3BZMJnGYyKtB9amZrfnKCkhr+3TZ7eCEoPZ6Ku7UGB1PRBvLVrnkkAdMPw&#10;07LSoXP4i7OeBr/m4ecWUHKmP1oScVZOJmlTsjGZXo/JwFPP+tQDVhBUzSNnw3EZh+3aelSbjjKV&#10;uR3W3ZHwrcqipKEYWB3I0nDn0g+LmLbn1M5Rv38XixcAAAD//wMAUEsDBBQABgAIAAAAIQBtjxhw&#10;3QAAAAYBAAAPAAAAZHJzL2Rvd25yZXYueG1sTI7LasMwEEX3hf6DmEB3jRwZ8nAthxBIod2EOiXQ&#10;nWIplok1ci3Fcf++01W6vA/uPfl6dC0bTB8ajxJm0wSYwcrrBmsJn4fd8xJYiAq1aj0aCT8mwLp4&#10;fMhVpv0NP8xQxprRCIZMSbAxdhnnobLGqTD1nUHKzr53KpLsa657daNx13KRJHPuVIP0YFVnttZU&#10;l/LqJKSbo7jY7695eXh9f9tGsd8dh72UT5Nx8wIsmjHey/CHT+hQENPJX1EH1kpYzKgoQawEMIrT&#10;RQrsRPZyBbzI+X/84hcAAP//AwBQSwECLQAUAAYACAAAACEAtoM4kv4AAADhAQAAEwAAAAAAAAAA&#10;AAAAAAAAAAAAW0NvbnRlbnRfVHlwZXNdLnhtbFBLAQItABQABgAIAAAAIQA4/SH/1gAAAJQBAAAL&#10;AAAAAAAAAAAAAAAAAC8BAABfcmVscy8ucmVsc1BLAQItABQABgAIAAAAIQBBDNxwQQIAAHYEAAAO&#10;AAAAAAAAAAAAAAAAAC4CAABkcnMvZTJvRG9jLnhtbFBLAQItABQABgAIAAAAIQBtjxhw3QAAAAYB&#10;AAAPAAAAAAAAAAAAAAAAAJsEAABkcnMvZG93bnJldi54bWxQSwUGAAAAAAQABADzAAAApQUAAAAA&#10;" fillcolor="#ffc000" strokecolor="#f79646 [3209]"/>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45085</wp:posOffset>
                </wp:positionH>
                <wp:positionV relativeFrom="paragraph">
                  <wp:posOffset>342900</wp:posOffset>
                </wp:positionV>
                <wp:extent cx="191770" cy="90805"/>
                <wp:effectExtent l="6985" t="9525" r="10795"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770" cy="90805"/>
                        </a:xfrm>
                        <a:prstGeom prst="rect">
                          <a:avLst/>
                        </a:prstGeom>
                        <a:solidFill>
                          <a:srgbClr val="FFFFFF"/>
                        </a:solidFill>
                        <a:ln w="9525">
                          <a:solidFill>
                            <a:srgbClr val="FFC000"/>
                          </a:solidFill>
                          <a:miter lim="800000"/>
                          <a:headEnd/>
                          <a:tailEnd/>
                        </a:ln>
                      </wps:spPr>
                      <wps:txbx>
                        <w:txbxContent>
                          <w:p w:rsidR="00022C6C" w:rsidRDefault="00022C6C" w:rsidP="00781FCD">
                            <w:pPr>
                              <w:shd w:val="clear" w:color="auto" w:fill="FFC0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55pt;margin-top:27pt;width:15.1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ZUCJwIAAEUEAAAOAAAAZHJzL2Uyb0RvYy54bWysU8GO0zAQvSPxD5bvNEnV0jZqulp1KUJa&#10;YMXCBziOk1g4thm7TcrXM3aypYUbIgfLkxm/mXlvZns3dIqcBDhpdEGzWUqJ0NxUUjcF/fb18GZN&#10;ifNMV0wZLQp6Fo7e7V6/2vY2F3PTGlUJIAiiXd7bgrbe2zxJHG9Fx9zMWKHRWRvomEcTmqQC1iN6&#10;p5J5mr5NegOVBcOFc/j3YXTSXcSva8H957p2whNVUKzNxxPiWYYz2W1Z3gCzreRTGewfquiY1Jj0&#10;AvXAPCNHkH9BdZKDcab2M266xNS15CL2gN1k6R/dPLfMitgLkuPshSb3/2D5p9MTEFmhdpRo1qFE&#10;X5A0phslyDzQ01uXY9SzfYLQoLOPhn93RJt9i1HiHsD0rWAVFpWF+OTmQTAcPiVl/9FUiM6O3kSm&#10;hhq6AIgckCEKcr4IIgZPOP7MNtlqhbJxdG3SdbqMCVj+8taC8++F6Ui4FBSw8ojNTo/Oh1pY/hIS&#10;azdKVgepVDSgKfcKyInhaBziN6G76zClSY/Jl/NlRL7xuVuIfZrGgcKsN2Gd9DjjSnYFXWPIGMTy&#10;QNo7XcUJ9Eyq8Y6PlZ5YDMSNAvihHCYtSlOdkU8w4yzj7uGlNfCTkh7nuKDux5GBoER90KjJJlss&#10;wuBHY7FczdGAa0957WGaI1RBPSXjde/HZTlakE2LmbJIgzb3qGMtI8lB47GqqW6c1cj9tFdhGa7t&#10;GPV7+3e/AAAA//8DAFBLAwQUAAYACAAAACEAIrNdudwAAAAGAQAADwAAAGRycy9kb3ducmV2Lnht&#10;bEyPzU7DMBCE70i8g7VI3KgTAm0V4lQICXHhQMpPObrxNo6w11HstOHtWU5wHM1o5ptqM3snjjjG&#10;PpCCfJGBQGqD6alT8Pb6eLUGEZMmo10gVPCNETb1+VmlSxNO1OBxmzrBJRRLrcCmNJRSxtai13ER&#10;BiT2DmH0OrEcO2lGfeJy7+R1li2l1z3xgtUDPlhsv7aT512ze9p9vByaz+TsHJ7D+9S4XKnLi/n+&#10;DkTCOf2F4Ref0aFmpn2YyEThFKxyDiq4veFHbBerAsRewXJdgKwr+R+//gEAAP//AwBQSwECLQAU&#10;AAYACAAAACEAtoM4kv4AAADhAQAAEwAAAAAAAAAAAAAAAAAAAAAAW0NvbnRlbnRfVHlwZXNdLnht&#10;bFBLAQItABQABgAIAAAAIQA4/SH/1gAAAJQBAAALAAAAAAAAAAAAAAAAAC8BAABfcmVscy8ucmVs&#10;c1BLAQItABQABgAIAAAAIQDW6ZUCJwIAAEUEAAAOAAAAAAAAAAAAAAAAAC4CAABkcnMvZTJvRG9j&#10;LnhtbFBLAQItABQABgAIAAAAIQAis1253AAAAAYBAAAPAAAAAAAAAAAAAAAAAIEEAABkcnMvZG93&#10;bnJldi54bWxQSwUGAAAAAAQABADzAAAAigUAAAAA&#10;" strokecolor="#ffc000">
                <v:textbox>
                  <w:txbxContent>
                    <w:p w:rsidR="00022C6C" w:rsidRDefault="00022C6C" w:rsidP="00781FCD">
                      <w:pPr>
                        <w:shd w:val="clear" w:color="auto" w:fill="FFC000"/>
                      </w:pPr>
                    </w:p>
                  </w:txbxContent>
                </v:textbox>
              </v:rect>
            </w:pict>
          </mc:Fallback>
        </mc:AlternateContent>
      </w:r>
    </w:p>
    <w:p w:rsidR="00781FCD" w:rsidRPr="00972546" w:rsidRDefault="00781FCD" w:rsidP="00781FCD">
      <w:pPr>
        <w:ind w:firstLine="720"/>
        <w:rPr>
          <w:rFonts w:ascii="Times New Roman" w:hAnsi="Times New Roman" w:cs="Times New Roman"/>
          <w:sz w:val="24"/>
          <w:szCs w:val="24"/>
        </w:rPr>
      </w:pPr>
      <w:r w:rsidRPr="00972546">
        <w:rPr>
          <w:rFonts w:ascii="Times New Roman" w:hAnsi="Times New Roman" w:cs="Times New Roman"/>
          <w:sz w:val="24"/>
          <w:szCs w:val="24"/>
        </w:rPr>
        <w:t>Areas that show great disparity with the Texas and Top US performers and thus should be of concern</w:t>
      </w:r>
    </w:p>
    <w:p w:rsidR="00781FCD" w:rsidRPr="002A0DE5" w:rsidRDefault="006D1E78" w:rsidP="006137B6">
      <w:pPr>
        <w:pStyle w:val="Heading1"/>
      </w:pPr>
      <w:bookmarkStart w:id="8" w:name="_Toc520753632"/>
      <w:r w:rsidRPr="002A0DE5">
        <w:t>Disparities i</w:t>
      </w:r>
      <w:r w:rsidR="009977B3" w:rsidRPr="002A0DE5">
        <w:t>n t</w:t>
      </w:r>
      <w:r w:rsidR="005C33C5" w:rsidRPr="002A0DE5">
        <w:t>he Predisposing Factors</w:t>
      </w:r>
      <w:bookmarkEnd w:id="8"/>
      <w:r w:rsidR="005C33C5" w:rsidRPr="002A0DE5">
        <w:t xml:space="preserve"> </w:t>
      </w:r>
    </w:p>
    <w:p w:rsidR="00D5249D" w:rsidRPr="00972546" w:rsidRDefault="000F5DD8"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xml:space="preserve">A huge disparity in some of the determinants of health outcomes exist in Polk County as observed in the table of analysis. In the case of college </w:t>
      </w:r>
      <w:r w:rsidR="00EA63C6" w:rsidRPr="00972546">
        <w:rPr>
          <w:rFonts w:ascii="Times New Roman" w:eastAsia="Times New Roman" w:hAnsi="Times New Roman" w:cs="Times New Roman"/>
          <w:sz w:val="24"/>
          <w:szCs w:val="24"/>
        </w:rPr>
        <w:t>education</w:t>
      </w:r>
      <w:r w:rsidRPr="00972546">
        <w:rPr>
          <w:rFonts w:ascii="Times New Roman" w:eastAsia="Times New Roman" w:hAnsi="Times New Roman" w:cs="Times New Roman"/>
          <w:sz w:val="24"/>
          <w:szCs w:val="24"/>
        </w:rPr>
        <w:t>, the county is observed to be below par as compared to the average in Texas in terms of students</w:t>
      </w:r>
      <w:r w:rsidR="00EA63C6" w:rsidRPr="00972546">
        <w:rPr>
          <w:rFonts w:ascii="Times New Roman" w:eastAsia="Times New Roman" w:hAnsi="Times New Roman" w:cs="Times New Roman"/>
          <w:sz w:val="24"/>
          <w:szCs w:val="24"/>
        </w:rPr>
        <w:t>’</w:t>
      </w:r>
      <w:r w:rsidRPr="00972546">
        <w:rPr>
          <w:rFonts w:ascii="Times New Roman" w:eastAsia="Times New Roman" w:hAnsi="Times New Roman" w:cs="Times New Roman"/>
          <w:sz w:val="24"/>
          <w:szCs w:val="24"/>
        </w:rPr>
        <w:t xml:space="preserve"> enrollment. This is a dispar</w:t>
      </w:r>
      <w:r w:rsidR="00EA63C6" w:rsidRPr="00972546">
        <w:rPr>
          <w:rFonts w:ascii="Times New Roman" w:eastAsia="Times New Roman" w:hAnsi="Times New Roman" w:cs="Times New Roman"/>
          <w:sz w:val="24"/>
          <w:szCs w:val="24"/>
        </w:rPr>
        <w:t xml:space="preserve">ity that makes the county </w:t>
      </w:r>
      <w:r w:rsidRPr="00972546">
        <w:rPr>
          <w:rFonts w:ascii="Times New Roman" w:eastAsia="Times New Roman" w:hAnsi="Times New Roman" w:cs="Times New Roman"/>
          <w:sz w:val="24"/>
          <w:szCs w:val="24"/>
        </w:rPr>
        <w:t>to be behind in terms of healthy living</w:t>
      </w:r>
      <w:r w:rsidR="00EA63C6" w:rsidRPr="00972546">
        <w:rPr>
          <w:rFonts w:ascii="Times New Roman" w:eastAsia="Times New Roman" w:hAnsi="Times New Roman" w:cs="Times New Roman"/>
          <w:sz w:val="24"/>
          <w:szCs w:val="24"/>
        </w:rPr>
        <w:t xml:space="preserve">, as the health choices are not supported by the vast information learned in </w:t>
      </w:r>
      <w:r w:rsidR="00102107" w:rsidRPr="00972546">
        <w:rPr>
          <w:rFonts w:ascii="Times New Roman" w:eastAsia="Times New Roman" w:hAnsi="Times New Roman" w:cs="Times New Roman"/>
          <w:sz w:val="24"/>
          <w:szCs w:val="24"/>
        </w:rPr>
        <w:t>col</w:t>
      </w:r>
      <w:r w:rsidR="001D683A" w:rsidRPr="00972546">
        <w:rPr>
          <w:rFonts w:ascii="Times New Roman" w:eastAsia="Times New Roman" w:hAnsi="Times New Roman" w:cs="Times New Roman"/>
          <w:sz w:val="24"/>
          <w:szCs w:val="24"/>
        </w:rPr>
        <w:t>lege. T</w:t>
      </w:r>
      <w:r w:rsidR="00102107" w:rsidRPr="00972546">
        <w:rPr>
          <w:rFonts w:ascii="Times New Roman" w:eastAsia="Times New Roman" w:hAnsi="Times New Roman" w:cs="Times New Roman"/>
          <w:sz w:val="24"/>
          <w:szCs w:val="24"/>
        </w:rPr>
        <w:t xml:space="preserve">hey thus tend to make poor health choices. </w:t>
      </w:r>
    </w:p>
    <w:p w:rsidR="00102107" w:rsidRPr="00972546" w:rsidRDefault="00102107"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Other disparities observed are behavioral factors such as smoking and obesity and socio-economic factors such as teen births, unemployment, children in poverty, children in single parenthood households and food environment index.</w:t>
      </w:r>
      <w:r w:rsidR="00127515" w:rsidRPr="00972546">
        <w:rPr>
          <w:rFonts w:ascii="Times New Roman" w:eastAsia="Times New Roman" w:hAnsi="Times New Roman" w:cs="Times New Roman"/>
          <w:sz w:val="24"/>
          <w:szCs w:val="24"/>
        </w:rPr>
        <w:t xml:space="preserve"> The factors work together to bring down the </w:t>
      </w:r>
      <w:r w:rsidR="00127515" w:rsidRPr="00972546">
        <w:rPr>
          <w:rFonts w:ascii="Times New Roman" w:eastAsia="Times New Roman" w:hAnsi="Times New Roman" w:cs="Times New Roman"/>
          <w:sz w:val="24"/>
          <w:szCs w:val="24"/>
        </w:rPr>
        <w:lastRenderedPageBreak/>
        <w:t>health system of Polk belo</w:t>
      </w:r>
      <w:r w:rsidR="00227804" w:rsidRPr="00972546">
        <w:rPr>
          <w:rFonts w:ascii="Times New Roman" w:eastAsia="Times New Roman" w:hAnsi="Times New Roman" w:cs="Times New Roman"/>
          <w:sz w:val="24"/>
          <w:szCs w:val="24"/>
        </w:rPr>
        <w:t>w the average index of Texas and that is why it ranks so low in the health outcome index rating</w:t>
      </w:r>
      <w:r w:rsidR="001D683A" w:rsidRPr="00972546">
        <w:rPr>
          <w:rFonts w:ascii="Times New Roman" w:eastAsia="Times New Roman" w:hAnsi="Times New Roman" w:cs="Times New Roman"/>
          <w:sz w:val="24"/>
          <w:szCs w:val="24"/>
        </w:rPr>
        <w:t xml:space="preserve"> with it being in </w:t>
      </w:r>
      <w:r w:rsidR="00250FA0" w:rsidRPr="00972546">
        <w:rPr>
          <w:rFonts w:ascii="Times New Roman" w:eastAsia="Times New Roman" w:hAnsi="Times New Roman" w:cs="Times New Roman"/>
          <w:sz w:val="24"/>
          <w:szCs w:val="24"/>
        </w:rPr>
        <w:t xml:space="preserve">position 215 </w:t>
      </w:r>
      <w:r w:rsidR="00227804" w:rsidRPr="00972546">
        <w:rPr>
          <w:rFonts w:ascii="Times New Roman" w:eastAsia="Times New Roman" w:hAnsi="Times New Roman" w:cs="Times New Roman"/>
          <w:sz w:val="24"/>
          <w:szCs w:val="24"/>
        </w:rPr>
        <w:t xml:space="preserve">out of </w:t>
      </w:r>
      <w:r w:rsidR="00250FA0" w:rsidRPr="00972546">
        <w:rPr>
          <w:rFonts w:ascii="Times New Roman" w:eastAsia="Times New Roman" w:hAnsi="Times New Roman" w:cs="Times New Roman"/>
          <w:sz w:val="24"/>
          <w:szCs w:val="24"/>
        </w:rPr>
        <w:t xml:space="preserve">the </w:t>
      </w:r>
      <w:r w:rsidR="00227804" w:rsidRPr="00972546">
        <w:rPr>
          <w:rFonts w:ascii="Times New Roman" w:eastAsia="Times New Roman" w:hAnsi="Times New Roman" w:cs="Times New Roman"/>
          <w:sz w:val="24"/>
          <w:szCs w:val="24"/>
        </w:rPr>
        <w:t>242 counties.</w:t>
      </w:r>
    </w:p>
    <w:p w:rsidR="00F60B45" w:rsidRPr="00972546" w:rsidRDefault="00F60B45"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Some of this causes that increase mortality in the county should be brought into attention of the local and state government to develop strategies on ways of curbing them. For example</w:t>
      </w:r>
      <w:r w:rsidR="0031209A" w:rsidRPr="00972546">
        <w:rPr>
          <w:rFonts w:ascii="Times New Roman" w:eastAsia="Times New Roman" w:hAnsi="Times New Roman" w:cs="Times New Roman"/>
          <w:sz w:val="24"/>
          <w:szCs w:val="24"/>
        </w:rPr>
        <w:t xml:space="preserve"> teen births, children in poverty, and behavioral fact</w:t>
      </w:r>
      <w:r w:rsidR="00457D70" w:rsidRPr="00972546">
        <w:rPr>
          <w:rFonts w:ascii="Times New Roman" w:eastAsia="Times New Roman" w:hAnsi="Times New Roman" w:cs="Times New Roman"/>
          <w:sz w:val="24"/>
          <w:szCs w:val="24"/>
        </w:rPr>
        <w:t>ors such as smoking and obesity are controllable factors but they have been left to torment the Polk society. They are very sensitive factors that when dealt with up to the</w:t>
      </w:r>
      <w:r w:rsidR="005A280A" w:rsidRPr="00972546">
        <w:rPr>
          <w:rFonts w:ascii="Times New Roman" w:eastAsia="Times New Roman" w:hAnsi="Times New Roman" w:cs="Times New Roman"/>
          <w:sz w:val="24"/>
          <w:szCs w:val="24"/>
        </w:rPr>
        <w:t xml:space="preserve"> possible extent, </w:t>
      </w:r>
      <w:r w:rsidR="00457D70" w:rsidRPr="00972546">
        <w:rPr>
          <w:rFonts w:ascii="Times New Roman" w:eastAsia="Times New Roman" w:hAnsi="Times New Roman" w:cs="Times New Roman"/>
          <w:sz w:val="24"/>
          <w:szCs w:val="24"/>
        </w:rPr>
        <w:t>they will greatly change the face of Polk county health and avail an able labo</w:t>
      </w:r>
      <w:r w:rsidR="0074129E" w:rsidRPr="00972546">
        <w:rPr>
          <w:rFonts w:ascii="Times New Roman" w:eastAsia="Times New Roman" w:hAnsi="Times New Roman" w:cs="Times New Roman"/>
          <w:sz w:val="24"/>
          <w:szCs w:val="24"/>
        </w:rPr>
        <w:t xml:space="preserve">r force </w:t>
      </w:r>
      <w:r w:rsidR="00457D70" w:rsidRPr="00972546">
        <w:rPr>
          <w:rFonts w:ascii="Times New Roman" w:eastAsia="Times New Roman" w:hAnsi="Times New Roman" w:cs="Times New Roman"/>
          <w:sz w:val="24"/>
          <w:szCs w:val="24"/>
        </w:rPr>
        <w:t xml:space="preserve">that would contribute to the overall economic revolution. </w:t>
      </w:r>
    </w:p>
    <w:p w:rsidR="00C1402B" w:rsidRPr="002A0DE5" w:rsidRDefault="002A0DE5" w:rsidP="006137B6">
      <w:pPr>
        <w:pStyle w:val="Heading1"/>
        <w:rPr>
          <w:rFonts w:eastAsia="Times New Roman"/>
        </w:rPr>
      </w:pPr>
      <w:bookmarkStart w:id="9" w:name="_Toc520753633"/>
      <w:r>
        <w:rPr>
          <w:rFonts w:eastAsia="Times New Roman"/>
        </w:rPr>
        <w:t>Behavior Lifestyle Associated with the Three D</w:t>
      </w:r>
      <w:r w:rsidR="00F804D5" w:rsidRPr="002A0DE5">
        <w:rPr>
          <w:rFonts w:eastAsia="Times New Roman"/>
        </w:rPr>
        <w:t>iseases</w:t>
      </w:r>
      <w:bookmarkEnd w:id="9"/>
    </w:p>
    <w:p w:rsidR="00304E35" w:rsidRPr="00972546" w:rsidRDefault="00304E35"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 xml:space="preserve">These three </w:t>
      </w:r>
      <w:r w:rsidR="0061654B">
        <w:rPr>
          <w:rFonts w:ascii="Times New Roman" w:eastAsia="Times New Roman" w:hAnsi="Times New Roman" w:cs="Times New Roman"/>
          <w:sz w:val="24"/>
          <w:szCs w:val="24"/>
        </w:rPr>
        <w:t>diseases are</w:t>
      </w:r>
      <w:r w:rsidRPr="00972546">
        <w:rPr>
          <w:rFonts w:ascii="Times New Roman" w:eastAsia="Times New Roman" w:hAnsi="Times New Roman" w:cs="Times New Roman"/>
          <w:sz w:val="24"/>
          <w:szCs w:val="24"/>
        </w:rPr>
        <w:t xml:space="preserve"> considerably effected by careless lifestyles and behaviors.</w:t>
      </w:r>
      <w:r w:rsidR="00A54C82" w:rsidRPr="00972546">
        <w:rPr>
          <w:rFonts w:ascii="Times New Roman" w:eastAsia="Times New Roman" w:hAnsi="Times New Roman" w:cs="Times New Roman"/>
          <w:sz w:val="24"/>
          <w:szCs w:val="24"/>
        </w:rPr>
        <w:t xml:space="preserve"> Look at teen births for example; with the care free life that our teens are allowed to live, the end point is always a pregnancy, a sexually transmitted infection or eventual cessation of education due the pregnancy. Those with no conscience might opt for abortion but wha</w:t>
      </w:r>
      <w:r w:rsidR="00C1402B" w:rsidRPr="00972546">
        <w:rPr>
          <w:rFonts w:ascii="Times New Roman" w:eastAsia="Times New Roman" w:hAnsi="Times New Roman" w:cs="Times New Roman"/>
          <w:sz w:val="24"/>
          <w:szCs w:val="24"/>
        </w:rPr>
        <w:t>t about those with enough moral value despite the irresponsible behavior</w:t>
      </w:r>
      <w:r w:rsidR="00A54C82" w:rsidRPr="00972546">
        <w:rPr>
          <w:rFonts w:ascii="Times New Roman" w:eastAsia="Times New Roman" w:hAnsi="Times New Roman" w:cs="Times New Roman"/>
          <w:sz w:val="24"/>
          <w:szCs w:val="24"/>
        </w:rPr>
        <w:t>? They opt to keep the pregnancy</w:t>
      </w:r>
      <w:r w:rsidR="00C1402B" w:rsidRPr="00972546">
        <w:rPr>
          <w:rFonts w:ascii="Times New Roman" w:eastAsia="Times New Roman" w:hAnsi="Times New Roman" w:cs="Times New Roman"/>
          <w:sz w:val="24"/>
          <w:szCs w:val="24"/>
        </w:rPr>
        <w:t xml:space="preserve"> while they got no means for the child upkeep</w:t>
      </w:r>
      <w:r w:rsidR="00967002" w:rsidRPr="00972546">
        <w:rPr>
          <w:rFonts w:ascii="Times New Roman" w:eastAsia="Times New Roman" w:hAnsi="Times New Roman" w:cs="Times New Roman"/>
          <w:sz w:val="24"/>
          <w:szCs w:val="24"/>
        </w:rPr>
        <w:t>. This child will not be able to access basic needs such as good shelter, food, health attention and he/she grows to be a person of an incomplete family. The below par health attention that he/she gets mean that he may not attain the length of he should have attain had he been born at the right, this will be an example of premature death. Again due to social pressure, the chil</w:t>
      </w:r>
      <w:r w:rsidR="00F804D5">
        <w:rPr>
          <w:rFonts w:ascii="Times New Roman" w:eastAsia="Times New Roman" w:hAnsi="Times New Roman" w:cs="Times New Roman"/>
          <w:sz w:val="24"/>
          <w:szCs w:val="24"/>
        </w:rPr>
        <w:t>d in the teen years might result to smoking when in the long run will bring respiratory diseases and lung cancer</w:t>
      </w:r>
      <w:r w:rsidR="00695B5E" w:rsidRPr="00972546">
        <w:rPr>
          <w:rFonts w:ascii="Times New Roman" w:eastAsia="Times New Roman" w:hAnsi="Times New Roman" w:cs="Times New Roman"/>
          <w:sz w:val="24"/>
          <w:szCs w:val="24"/>
        </w:rPr>
        <w:t>. A careless behavior</w:t>
      </w:r>
      <w:r w:rsidR="00441293" w:rsidRPr="00972546">
        <w:rPr>
          <w:rFonts w:ascii="Times New Roman" w:eastAsia="Times New Roman" w:hAnsi="Times New Roman" w:cs="Times New Roman"/>
          <w:sz w:val="24"/>
          <w:szCs w:val="24"/>
        </w:rPr>
        <w:t xml:space="preserve"> that could have been prevented</w:t>
      </w:r>
      <w:r w:rsidR="00872D2B" w:rsidRPr="00972546">
        <w:rPr>
          <w:rFonts w:ascii="Times New Roman" w:eastAsia="Times New Roman" w:hAnsi="Times New Roman" w:cs="Times New Roman"/>
          <w:sz w:val="24"/>
          <w:szCs w:val="24"/>
        </w:rPr>
        <w:t xml:space="preserve"> in the initial stage</w:t>
      </w:r>
      <w:r w:rsidR="00441293" w:rsidRPr="00972546">
        <w:rPr>
          <w:rFonts w:ascii="Times New Roman" w:eastAsia="Times New Roman" w:hAnsi="Times New Roman" w:cs="Times New Roman"/>
          <w:sz w:val="24"/>
          <w:szCs w:val="24"/>
        </w:rPr>
        <w:t xml:space="preserve"> now</w:t>
      </w:r>
      <w:r w:rsidR="00695B5E" w:rsidRPr="00972546">
        <w:rPr>
          <w:rFonts w:ascii="Times New Roman" w:eastAsia="Times New Roman" w:hAnsi="Times New Roman" w:cs="Times New Roman"/>
          <w:sz w:val="24"/>
          <w:szCs w:val="24"/>
        </w:rPr>
        <w:t xml:space="preserve"> brings irredeemable consequences.</w:t>
      </w:r>
    </w:p>
    <w:p w:rsidR="007A4C62" w:rsidRPr="00972546" w:rsidRDefault="00781F63"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lastRenderedPageBreak/>
        <w:t>What about smoking? A lifestyle behavior that every sane person knows it is unhealthy and could lead to respiratory illnesses. Despite this known fact, people still smoke and this worsens their health condition</w:t>
      </w:r>
      <w:r w:rsidR="003735E1" w:rsidRPr="00972546">
        <w:rPr>
          <w:rFonts w:ascii="Times New Roman" w:eastAsia="Times New Roman" w:hAnsi="Times New Roman" w:cs="Times New Roman"/>
          <w:sz w:val="24"/>
          <w:szCs w:val="24"/>
        </w:rPr>
        <w:t>. T</w:t>
      </w:r>
      <w:r w:rsidR="003A0E4D" w:rsidRPr="00972546">
        <w:rPr>
          <w:rFonts w:ascii="Times New Roman" w:eastAsia="Times New Roman" w:hAnsi="Times New Roman" w:cs="Times New Roman"/>
          <w:sz w:val="24"/>
          <w:szCs w:val="24"/>
        </w:rPr>
        <w:t>he average smoking rate in Polk County surpass</w:t>
      </w:r>
      <w:r w:rsidR="00381E25" w:rsidRPr="00972546">
        <w:rPr>
          <w:rFonts w:ascii="Times New Roman" w:eastAsia="Times New Roman" w:hAnsi="Times New Roman" w:cs="Times New Roman"/>
          <w:sz w:val="24"/>
          <w:szCs w:val="24"/>
        </w:rPr>
        <w:t>es</w:t>
      </w:r>
      <w:r w:rsidR="003A0E4D" w:rsidRPr="00972546">
        <w:rPr>
          <w:rFonts w:ascii="Times New Roman" w:eastAsia="Times New Roman" w:hAnsi="Times New Roman" w:cs="Times New Roman"/>
          <w:sz w:val="24"/>
          <w:szCs w:val="24"/>
        </w:rPr>
        <w:t xml:space="preserve"> that of Texas and even that of US.</w:t>
      </w:r>
      <w:r w:rsidR="003735E1" w:rsidRPr="00972546">
        <w:rPr>
          <w:rFonts w:ascii="Times New Roman" w:eastAsia="Times New Roman" w:hAnsi="Times New Roman" w:cs="Times New Roman"/>
          <w:sz w:val="24"/>
          <w:szCs w:val="24"/>
        </w:rPr>
        <w:t xml:space="preserve"> Is it ignorance or lack of information about the health hazards of tobacco? </w:t>
      </w:r>
      <w:r w:rsidR="00381E25" w:rsidRPr="00972546">
        <w:rPr>
          <w:rFonts w:ascii="Times New Roman" w:eastAsia="Times New Roman" w:hAnsi="Times New Roman" w:cs="Times New Roman"/>
          <w:sz w:val="24"/>
          <w:szCs w:val="24"/>
        </w:rPr>
        <w:t>To a large extent it is ignorance. Dealing with this social health problem will be tricky because of the addiction and the fact that even the rich smoke. Smoking is not a health problem of the poor but extends in all extremes; rich and poor and in</w:t>
      </w:r>
      <w:r w:rsidR="00751EA5" w:rsidRPr="00972546">
        <w:rPr>
          <w:rFonts w:ascii="Times New Roman" w:eastAsia="Times New Roman" w:hAnsi="Times New Roman" w:cs="Times New Roman"/>
          <w:sz w:val="24"/>
          <w:szCs w:val="24"/>
        </w:rPr>
        <w:t xml:space="preserve"> </w:t>
      </w:r>
      <w:r w:rsidR="00381E25" w:rsidRPr="00972546">
        <w:rPr>
          <w:rFonts w:ascii="Times New Roman" w:eastAsia="Times New Roman" w:hAnsi="Times New Roman" w:cs="Times New Roman"/>
          <w:sz w:val="24"/>
          <w:szCs w:val="24"/>
        </w:rPr>
        <w:t>all races</w:t>
      </w:r>
      <w:r w:rsidR="00751EA5" w:rsidRPr="00972546">
        <w:rPr>
          <w:rFonts w:ascii="Times New Roman" w:eastAsia="Times New Roman" w:hAnsi="Times New Roman" w:cs="Times New Roman"/>
          <w:sz w:val="24"/>
          <w:szCs w:val="24"/>
        </w:rPr>
        <w:t xml:space="preserve"> from blacks to the whites.</w:t>
      </w:r>
    </w:p>
    <w:p w:rsidR="00752E11" w:rsidRPr="00972546" w:rsidRDefault="00752E11" w:rsidP="006D1E78">
      <w:pPr>
        <w:ind w:firstLine="720"/>
        <w:rPr>
          <w:rFonts w:ascii="Times New Roman" w:eastAsia="Times New Roman" w:hAnsi="Times New Roman" w:cs="Times New Roman"/>
          <w:sz w:val="24"/>
          <w:szCs w:val="24"/>
        </w:rPr>
      </w:pPr>
      <w:r w:rsidRPr="00972546">
        <w:rPr>
          <w:rFonts w:ascii="Times New Roman" w:eastAsia="Times New Roman" w:hAnsi="Times New Roman" w:cs="Times New Roman"/>
          <w:sz w:val="24"/>
          <w:szCs w:val="24"/>
        </w:rPr>
        <w:t>A</w:t>
      </w:r>
      <w:r w:rsidR="00CE6CC7" w:rsidRPr="00972546">
        <w:rPr>
          <w:rFonts w:ascii="Times New Roman" w:eastAsia="Times New Roman" w:hAnsi="Times New Roman" w:cs="Times New Roman"/>
          <w:sz w:val="24"/>
          <w:szCs w:val="24"/>
        </w:rPr>
        <w:t>dult obesity is another</w:t>
      </w:r>
      <w:r w:rsidRPr="00972546">
        <w:rPr>
          <w:rFonts w:ascii="Times New Roman" w:eastAsia="Times New Roman" w:hAnsi="Times New Roman" w:cs="Times New Roman"/>
          <w:sz w:val="24"/>
          <w:szCs w:val="24"/>
        </w:rPr>
        <w:t xml:space="preserve"> health factor that contributes to the disparities in the health outcomes of Polk. Obesity is known to cause numerous heart complications including heart attack and hypertension. Obesity is accelerated by unhealthy li</w:t>
      </w:r>
      <w:r w:rsidR="00B904B8" w:rsidRPr="00972546">
        <w:rPr>
          <w:rFonts w:ascii="Times New Roman" w:eastAsia="Times New Roman" w:hAnsi="Times New Roman" w:cs="Times New Roman"/>
          <w:sz w:val="24"/>
          <w:szCs w:val="24"/>
        </w:rPr>
        <w:t xml:space="preserve">festyles which include too </w:t>
      </w:r>
      <w:r w:rsidR="00E1375F" w:rsidRPr="00972546">
        <w:rPr>
          <w:rFonts w:ascii="Times New Roman" w:eastAsia="Times New Roman" w:hAnsi="Times New Roman" w:cs="Times New Roman"/>
          <w:sz w:val="24"/>
          <w:szCs w:val="24"/>
        </w:rPr>
        <w:t>many junks</w:t>
      </w:r>
      <w:r w:rsidRPr="00972546">
        <w:rPr>
          <w:rFonts w:ascii="Times New Roman" w:eastAsia="Times New Roman" w:hAnsi="Times New Roman" w:cs="Times New Roman"/>
          <w:sz w:val="24"/>
          <w:szCs w:val="24"/>
        </w:rPr>
        <w:t>, lack of body exercise or even genes from an individual’s family line.</w:t>
      </w:r>
      <w:r w:rsidR="00B904B8" w:rsidRPr="00972546">
        <w:rPr>
          <w:rFonts w:ascii="Times New Roman" w:eastAsia="Times New Roman" w:hAnsi="Times New Roman" w:cs="Times New Roman"/>
          <w:sz w:val="24"/>
          <w:szCs w:val="24"/>
        </w:rPr>
        <w:t xml:space="preserve"> It is a factor that can be controlled and mitigated to reduce mortality resulting from its consequential illnesses.</w:t>
      </w:r>
    </w:p>
    <w:p w:rsidR="0031718D" w:rsidRPr="00DC03A7" w:rsidRDefault="00DA593E" w:rsidP="006137B6">
      <w:pPr>
        <w:pStyle w:val="Heading1"/>
        <w:rPr>
          <w:rFonts w:eastAsia="Times New Roman"/>
          <w:sz w:val="24"/>
        </w:rPr>
      </w:pPr>
      <w:bookmarkStart w:id="10" w:name="_Toc520753634"/>
      <w:r w:rsidRPr="002A0DE5">
        <w:rPr>
          <w:rFonts w:eastAsia="Times New Roman"/>
        </w:rPr>
        <w:t>Recommendations</w:t>
      </w:r>
      <w:bookmarkEnd w:id="10"/>
      <w:r w:rsidRPr="00DC03A7">
        <w:rPr>
          <w:rFonts w:eastAsia="Times New Roman"/>
          <w:sz w:val="24"/>
        </w:rPr>
        <w:t xml:space="preserve"> </w:t>
      </w:r>
    </w:p>
    <w:p w:rsidR="006D7DAD" w:rsidRPr="00973522" w:rsidRDefault="00AC0253" w:rsidP="006D1E78">
      <w:pPr>
        <w:ind w:firstLine="720"/>
        <w:rPr>
          <w:rFonts w:ascii="Times New Roman" w:eastAsia="Times New Roman" w:hAnsi="Times New Roman" w:cs="Times New Roman"/>
          <w:sz w:val="24"/>
          <w:szCs w:val="24"/>
        </w:rPr>
      </w:pPr>
      <w:r w:rsidRPr="00973522">
        <w:rPr>
          <w:rFonts w:ascii="Times New Roman" w:eastAsia="Times New Roman" w:hAnsi="Times New Roman" w:cs="Times New Roman"/>
          <w:sz w:val="24"/>
          <w:szCs w:val="24"/>
        </w:rPr>
        <w:t>Primary preventive</w:t>
      </w:r>
      <w:r w:rsidR="006D7DAD" w:rsidRPr="00973522">
        <w:rPr>
          <w:rFonts w:ascii="Times New Roman" w:eastAsia="Times New Roman" w:hAnsi="Times New Roman" w:cs="Times New Roman"/>
          <w:sz w:val="24"/>
          <w:szCs w:val="24"/>
        </w:rPr>
        <w:t xml:space="preserve"> mechanisms for heart diseases should be incorporated in disease control programs. This involves eating a healthy diet, doing exercise daily and avoiding unhealthy behavior of smoking and </w:t>
      </w:r>
      <w:r w:rsidR="007F219C" w:rsidRPr="00973522">
        <w:rPr>
          <w:rFonts w:ascii="Times New Roman" w:eastAsia="Times New Roman" w:hAnsi="Times New Roman" w:cs="Times New Roman"/>
          <w:sz w:val="24"/>
          <w:szCs w:val="24"/>
        </w:rPr>
        <w:t>excessive alcohol intake. These are general preventive measures for all the three leading diseases.</w:t>
      </w:r>
      <w:r w:rsidRPr="00973522">
        <w:rPr>
          <w:rFonts w:ascii="Times New Roman" w:eastAsia="Times New Roman" w:hAnsi="Times New Roman" w:cs="Times New Roman"/>
          <w:sz w:val="24"/>
          <w:szCs w:val="24"/>
        </w:rPr>
        <w:t xml:space="preserve"> There are also risk factors for heart diseases that </w:t>
      </w:r>
      <w:r w:rsidR="00D6115E" w:rsidRPr="00973522">
        <w:rPr>
          <w:rFonts w:ascii="Times New Roman" w:eastAsia="Times New Roman" w:hAnsi="Times New Roman" w:cs="Times New Roman"/>
          <w:sz w:val="24"/>
          <w:szCs w:val="24"/>
        </w:rPr>
        <w:t>when suppressed</w:t>
      </w:r>
      <w:r w:rsidRPr="00973522">
        <w:rPr>
          <w:rFonts w:ascii="Times New Roman" w:eastAsia="Times New Roman" w:hAnsi="Times New Roman" w:cs="Times New Roman"/>
          <w:sz w:val="24"/>
          <w:szCs w:val="24"/>
        </w:rPr>
        <w:t>, they will help to reduce the prevalence of the diseases.</w:t>
      </w:r>
      <w:r w:rsidR="00D6115E" w:rsidRPr="00973522">
        <w:rPr>
          <w:rFonts w:ascii="Times New Roman" w:eastAsia="Times New Roman" w:hAnsi="Times New Roman" w:cs="Times New Roman"/>
          <w:sz w:val="24"/>
          <w:szCs w:val="24"/>
        </w:rPr>
        <w:t xml:space="preserve"> The factors include keeping the appropriate bal</w:t>
      </w:r>
      <w:r w:rsidR="00A20A6E" w:rsidRPr="00973522">
        <w:rPr>
          <w:rFonts w:ascii="Times New Roman" w:eastAsia="Times New Roman" w:hAnsi="Times New Roman" w:cs="Times New Roman"/>
          <w:sz w:val="24"/>
          <w:szCs w:val="24"/>
        </w:rPr>
        <w:t xml:space="preserve">ance of HDL and LDL in the body and </w:t>
      </w:r>
      <w:r w:rsidR="00D6115E" w:rsidRPr="00973522">
        <w:rPr>
          <w:rFonts w:ascii="Times New Roman" w:eastAsia="Times New Roman" w:hAnsi="Times New Roman" w:cs="Times New Roman"/>
          <w:sz w:val="24"/>
          <w:szCs w:val="24"/>
        </w:rPr>
        <w:t>maintaining the right body mass index</w:t>
      </w:r>
      <w:r w:rsidR="00A20A6E" w:rsidRPr="00973522">
        <w:rPr>
          <w:rFonts w:ascii="Times New Roman" w:eastAsia="Times New Roman" w:hAnsi="Times New Roman" w:cs="Times New Roman"/>
          <w:sz w:val="24"/>
          <w:szCs w:val="24"/>
        </w:rPr>
        <w:t>. Good stress management and low of aspirin are recommendations to maintain a healthy heart</w:t>
      </w:r>
      <w:r w:rsidR="007B4736" w:rsidRPr="00973522">
        <w:rPr>
          <w:rFonts w:ascii="Times New Roman" w:eastAsia="Times New Roman" w:hAnsi="Times New Roman" w:cs="Times New Roman"/>
          <w:sz w:val="24"/>
          <w:szCs w:val="24"/>
        </w:rPr>
        <w:t xml:space="preserve">. </w:t>
      </w:r>
    </w:p>
    <w:p w:rsidR="007B4736" w:rsidRPr="00973522" w:rsidRDefault="007B4736" w:rsidP="006D1E78">
      <w:pPr>
        <w:ind w:firstLine="720"/>
        <w:rPr>
          <w:rFonts w:ascii="Times New Roman" w:eastAsia="Times New Roman" w:hAnsi="Times New Roman" w:cs="Times New Roman"/>
          <w:sz w:val="24"/>
          <w:szCs w:val="24"/>
        </w:rPr>
      </w:pPr>
      <w:r w:rsidRPr="00973522">
        <w:rPr>
          <w:rFonts w:ascii="Times New Roman" w:eastAsia="Times New Roman" w:hAnsi="Times New Roman" w:cs="Times New Roman"/>
          <w:sz w:val="24"/>
          <w:szCs w:val="24"/>
        </w:rPr>
        <w:lastRenderedPageBreak/>
        <w:t>Acute care is a secondary preventive measure that</w:t>
      </w:r>
      <w:r w:rsidR="001E4BEB" w:rsidRPr="00973522">
        <w:rPr>
          <w:rFonts w:ascii="Times New Roman" w:eastAsia="Times New Roman" w:hAnsi="Times New Roman" w:cs="Times New Roman"/>
          <w:sz w:val="24"/>
          <w:szCs w:val="24"/>
        </w:rPr>
        <w:t xml:space="preserve"> should be handled immediately </w:t>
      </w:r>
      <w:r w:rsidRPr="00973522">
        <w:rPr>
          <w:rFonts w:ascii="Times New Roman" w:eastAsia="Times New Roman" w:hAnsi="Times New Roman" w:cs="Times New Roman"/>
          <w:sz w:val="24"/>
          <w:szCs w:val="24"/>
        </w:rPr>
        <w:t>to save a patient’s life. The care givers should look to stabilize all the body physiological processes of the body.</w:t>
      </w:r>
      <w:r w:rsidR="00F86B87" w:rsidRPr="00973522">
        <w:rPr>
          <w:rFonts w:ascii="Times New Roman" w:eastAsia="Times New Roman" w:hAnsi="Times New Roman" w:cs="Times New Roman"/>
          <w:sz w:val="24"/>
          <w:szCs w:val="24"/>
        </w:rPr>
        <w:t xml:space="preserve"> The level of blood glucose, cholesterol and also pressure should be checked at regular intervals. Adherence </w:t>
      </w:r>
      <w:r w:rsidR="00335208" w:rsidRPr="00973522">
        <w:rPr>
          <w:rFonts w:ascii="Times New Roman" w:eastAsia="Times New Roman" w:hAnsi="Times New Roman" w:cs="Times New Roman"/>
          <w:sz w:val="24"/>
          <w:szCs w:val="24"/>
        </w:rPr>
        <w:t xml:space="preserve">to the prescription bestowed </w:t>
      </w:r>
      <w:r w:rsidR="00F86B87" w:rsidRPr="00973522">
        <w:rPr>
          <w:rFonts w:ascii="Times New Roman" w:eastAsia="Times New Roman" w:hAnsi="Times New Roman" w:cs="Times New Roman"/>
          <w:sz w:val="24"/>
          <w:szCs w:val="24"/>
        </w:rPr>
        <w:t>is</w:t>
      </w:r>
      <w:r w:rsidR="00025441" w:rsidRPr="00973522">
        <w:rPr>
          <w:rFonts w:ascii="Times New Roman" w:eastAsia="Times New Roman" w:hAnsi="Times New Roman" w:cs="Times New Roman"/>
          <w:sz w:val="24"/>
          <w:szCs w:val="24"/>
        </w:rPr>
        <w:t xml:space="preserve"> also</w:t>
      </w:r>
      <w:r w:rsidR="00F86B87" w:rsidRPr="00973522">
        <w:rPr>
          <w:rFonts w:ascii="Times New Roman" w:eastAsia="Times New Roman" w:hAnsi="Times New Roman" w:cs="Times New Roman"/>
          <w:sz w:val="24"/>
          <w:szCs w:val="24"/>
        </w:rPr>
        <w:t xml:space="preserve"> highly recommended to increase the chance of recovery.</w:t>
      </w:r>
    </w:p>
    <w:p w:rsidR="003D7772" w:rsidRPr="00973522" w:rsidRDefault="003D7772" w:rsidP="006D1E78">
      <w:pPr>
        <w:ind w:firstLine="720"/>
        <w:rPr>
          <w:rFonts w:ascii="Times New Roman" w:eastAsia="Times New Roman" w:hAnsi="Times New Roman" w:cs="Times New Roman"/>
          <w:sz w:val="24"/>
          <w:szCs w:val="24"/>
        </w:rPr>
      </w:pPr>
      <w:r w:rsidRPr="00973522">
        <w:rPr>
          <w:rFonts w:ascii="Times New Roman" w:eastAsia="Times New Roman" w:hAnsi="Times New Roman" w:cs="Times New Roman"/>
          <w:sz w:val="24"/>
          <w:szCs w:val="24"/>
        </w:rPr>
        <w:t>For cancer, primary preventive measures are highly recommended as secondary measures only help to prolong the life of a patient. Cessation of smoking</w:t>
      </w:r>
      <w:r w:rsidR="00FD541B" w:rsidRPr="00973522">
        <w:rPr>
          <w:rFonts w:ascii="Times New Roman" w:eastAsia="Times New Roman" w:hAnsi="Times New Roman" w:cs="Times New Roman"/>
          <w:sz w:val="24"/>
          <w:szCs w:val="24"/>
        </w:rPr>
        <w:t xml:space="preserve"> and campaign for smoke free workplaces is recommended as preventive measure for lung cancer</w:t>
      </w:r>
      <w:r w:rsidRPr="00973522">
        <w:rPr>
          <w:rFonts w:ascii="Times New Roman" w:eastAsia="Times New Roman" w:hAnsi="Times New Roman" w:cs="Times New Roman"/>
          <w:sz w:val="24"/>
          <w:szCs w:val="24"/>
        </w:rPr>
        <w:t xml:space="preserve">. Other lifestyles such as physical exercise, a well balanced diet with </w:t>
      </w:r>
      <w:r w:rsidR="00FD541B" w:rsidRPr="00973522">
        <w:rPr>
          <w:rFonts w:ascii="Times New Roman" w:eastAsia="Times New Roman" w:hAnsi="Times New Roman" w:cs="Times New Roman"/>
          <w:sz w:val="24"/>
          <w:szCs w:val="24"/>
        </w:rPr>
        <w:t xml:space="preserve">lots of antioxidants are known </w:t>
      </w:r>
      <w:r w:rsidRPr="00973522">
        <w:rPr>
          <w:rFonts w:ascii="Times New Roman" w:eastAsia="Times New Roman" w:hAnsi="Times New Roman" w:cs="Times New Roman"/>
          <w:sz w:val="24"/>
          <w:szCs w:val="24"/>
        </w:rPr>
        <w:t>to reduce the predisposition to cancer illnesses</w:t>
      </w:r>
      <w:r w:rsidR="00FD541B" w:rsidRPr="00973522">
        <w:rPr>
          <w:rFonts w:ascii="Times New Roman" w:eastAsia="Times New Roman" w:hAnsi="Times New Roman" w:cs="Times New Roman"/>
          <w:sz w:val="24"/>
          <w:szCs w:val="24"/>
        </w:rPr>
        <w:t>.</w:t>
      </w:r>
    </w:p>
    <w:p w:rsidR="00C871AB" w:rsidRDefault="00FB2918" w:rsidP="00C871AB">
      <w:pPr>
        <w:ind w:firstLine="720"/>
        <w:rPr>
          <w:rFonts w:ascii="Times New Roman" w:eastAsia="Times New Roman" w:hAnsi="Times New Roman" w:cs="Times New Roman"/>
          <w:sz w:val="24"/>
          <w:szCs w:val="24"/>
        </w:rPr>
      </w:pPr>
      <w:r w:rsidRPr="00973522">
        <w:rPr>
          <w:rFonts w:ascii="Times New Roman" w:eastAsia="Times New Roman" w:hAnsi="Times New Roman" w:cs="Times New Roman"/>
          <w:sz w:val="24"/>
          <w:szCs w:val="24"/>
        </w:rPr>
        <w:t>Introduction of legislations to increase taxation on tobacco products and other drugs will help in discouraging these behaviors and reduce respiratory diseases in the long</w:t>
      </w:r>
      <w:r w:rsidR="003279F8" w:rsidRPr="00973522">
        <w:rPr>
          <w:rFonts w:ascii="Times New Roman" w:eastAsia="Times New Roman" w:hAnsi="Times New Roman" w:cs="Times New Roman"/>
          <w:sz w:val="24"/>
          <w:szCs w:val="24"/>
        </w:rPr>
        <w:t xml:space="preserve"> </w:t>
      </w:r>
      <w:r w:rsidRPr="00973522">
        <w:rPr>
          <w:rFonts w:ascii="Times New Roman" w:eastAsia="Times New Roman" w:hAnsi="Times New Roman" w:cs="Times New Roman"/>
          <w:sz w:val="24"/>
          <w:szCs w:val="24"/>
        </w:rPr>
        <w:t>run.</w:t>
      </w:r>
      <w:r w:rsidR="003279F8" w:rsidRPr="00973522">
        <w:rPr>
          <w:rFonts w:ascii="Times New Roman" w:eastAsia="Times New Roman" w:hAnsi="Times New Roman" w:cs="Times New Roman"/>
          <w:sz w:val="24"/>
          <w:szCs w:val="24"/>
        </w:rPr>
        <w:t xml:space="preserve"> Sports and gym activities should be promoted and subsidized instead. In spite of these chronic diseases being the leading death cause, they are still very preventable and there exist measures that are very effective at preventing and curtailing their fatal consequences. </w:t>
      </w:r>
      <w:r w:rsidR="0065495E" w:rsidRPr="00973522">
        <w:rPr>
          <w:rFonts w:ascii="Times New Roman" w:eastAsia="Times New Roman" w:hAnsi="Times New Roman" w:cs="Times New Roman"/>
          <w:sz w:val="24"/>
          <w:szCs w:val="24"/>
        </w:rPr>
        <w:t>Families should ad</w:t>
      </w:r>
      <w:r w:rsidR="009977B3">
        <w:rPr>
          <w:rFonts w:ascii="Times New Roman" w:eastAsia="Times New Roman" w:hAnsi="Times New Roman" w:cs="Times New Roman"/>
          <w:sz w:val="24"/>
          <w:szCs w:val="24"/>
        </w:rPr>
        <w:t xml:space="preserve">opt simple preventive measures </w:t>
      </w:r>
      <w:r w:rsidR="0065495E" w:rsidRPr="00973522">
        <w:rPr>
          <w:rFonts w:ascii="Times New Roman" w:eastAsia="Times New Roman" w:hAnsi="Times New Roman" w:cs="Times New Roman"/>
          <w:sz w:val="24"/>
          <w:szCs w:val="24"/>
        </w:rPr>
        <w:t xml:space="preserve">by doing workouts, healthy </w:t>
      </w:r>
      <w:r w:rsidR="00C871AB">
        <w:rPr>
          <w:rFonts w:ascii="Times New Roman" w:eastAsia="Times New Roman" w:hAnsi="Times New Roman" w:cs="Times New Roman"/>
          <w:sz w:val="24"/>
          <w:szCs w:val="24"/>
        </w:rPr>
        <w:t>nutrition and behavioral watch</w:t>
      </w:r>
    </w:p>
    <w:p w:rsidR="00C871AB" w:rsidRDefault="00C871A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C871AB" w:rsidRPr="00C871AB" w:rsidRDefault="00C871AB" w:rsidP="00C871AB">
      <w:pPr>
        <w:ind w:firstLine="720"/>
        <w:rPr>
          <w:rFonts w:ascii="Times New Roman" w:eastAsia="Times New Roman" w:hAnsi="Times New Roman" w:cs="Times New Roman"/>
          <w:sz w:val="24"/>
          <w:szCs w:val="24"/>
        </w:rPr>
      </w:pPr>
    </w:p>
    <w:p w:rsidR="006D7DAD" w:rsidRPr="00C871AB" w:rsidRDefault="002A0DE5" w:rsidP="006137B6">
      <w:pPr>
        <w:pStyle w:val="Heading1"/>
        <w:rPr>
          <w:rFonts w:eastAsia="Times New Roman"/>
        </w:rPr>
      </w:pPr>
      <w:bookmarkStart w:id="11" w:name="_Toc520753635"/>
      <w:r w:rsidRPr="00C871AB">
        <w:rPr>
          <w:rFonts w:eastAsia="Times New Roman"/>
        </w:rPr>
        <w:t>Information Sources</w:t>
      </w:r>
      <w:bookmarkEnd w:id="11"/>
    </w:p>
    <w:p w:rsidR="0043519F" w:rsidRPr="0043519F" w:rsidRDefault="0043519F" w:rsidP="0043519F">
      <w:pPr>
        <w:pStyle w:val="Bibliography"/>
        <w:rPr>
          <w:noProof/>
          <w:u w:val="single"/>
        </w:rPr>
      </w:pPr>
      <w:r>
        <w:rPr>
          <w:rFonts w:ascii="Times New Roman" w:eastAsia="Times New Roman" w:hAnsi="Times New Roman" w:cs="Times New Roman"/>
          <w:sz w:val="32"/>
          <w:szCs w:val="24"/>
        </w:rPr>
        <w:fldChar w:fldCharType="begin"/>
      </w:r>
      <w:r>
        <w:rPr>
          <w:rFonts w:ascii="Times New Roman" w:eastAsia="Times New Roman" w:hAnsi="Times New Roman" w:cs="Times New Roman"/>
          <w:sz w:val="32"/>
          <w:szCs w:val="24"/>
        </w:rPr>
        <w:instrText xml:space="preserve"> BIBLIOGRAPHY  \l 1033 </w:instrText>
      </w:r>
      <w:r>
        <w:rPr>
          <w:rFonts w:ascii="Times New Roman" w:eastAsia="Times New Roman" w:hAnsi="Times New Roman" w:cs="Times New Roman"/>
          <w:sz w:val="32"/>
          <w:szCs w:val="24"/>
        </w:rPr>
        <w:fldChar w:fldCharType="separate"/>
      </w:r>
      <w:r>
        <w:rPr>
          <w:noProof/>
        </w:rPr>
        <w:t xml:space="preserve">(n.d.). Retrieved July 30, 2018, from HealthData.gov: </w:t>
      </w:r>
      <w:r w:rsidRPr="0043519F">
        <w:rPr>
          <w:noProof/>
          <w:u w:val="single"/>
        </w:rPr>
        <w:t>https://www.healthdata.gov/</w:t>
      </w:r>
    </w:p>
    <w:p w:rsidR="0043519F" w:rsidRPr="0043519F" w:rsidRDefault="0043519F" w:rsidP="0043519F">
      <w:pPr>
        <w:pStyle w:val="Bibliography"/>
        <w:rPr>
          <w:noProof/>
          <w:u w:val="single"/>
        </w:rPr>
      </w:pPr>
      <w:r>
        <w:rPr>
          <w:noProof/>
        </w:rPr>
        <w:t xml:space="preserve">Public Health Topic Pages. (n.d.). </w:t>
      </w:r>
      <w:r>
        <w:rPr>
          <w:i/>
          <w:iCs/>
          <w:noProof/>
        </w:rPr>
        <w:t>Public Health Topic Pages</w:t>
      </w:r>
      <w:r>
        <w:rPr>
          <w:noProof/>
        </w:rPr>
        <w:t xml:space="preserve">. Retrieved July 30, 2018, from The Healthy People 2020 Leading Health Indicators: </w:t>
      </w:r>
      <w:r w:rsidRPr="0043519F">
        <w:rPr>
          <w:noProof/>
          <w:u w:val="single"/>
        </w:rPr>
        <w:t>http://phpartners.org/health_stats.html http://www.healthindicators.gov/Indicators/Selection</w:t>
      </w:r>
    </w:p>
    <w:p w:rsidR="0043519F" w:rsidRPr="0043519F" w:rsidRDefault="0043519F" w:rsidP="0043519F">
      <w:pPr>
        <w:pStyle w:val="Bibliography"/>
        <w:rPr>
          <w:noProof/>
          <w:u w:val="single"/>
        </w:rPr>
      </w:pPr>
      <w:r>
        <w:rPr>
          <w:noProof/>
        </w:rPr>
        <w:t xml:space="preserve">Rankings . (n.d.). </w:t>
      </w:r>
      <w:r>
        <w:rPr>
          <w:i/>
          <w:iCs/>
          <w:noProof/>
        </w:rPr>
        <w:t>Rankings</w:t>
      </w:r>
      <w:r>
        <w:rPr>
          <w:noProof/>
        </w:rPr>
        <w:t xml:space="preserve">. Retrieved July 30, 2018, from County Health Rankings &amp; Roadmaps: </w:t>
      </w:r>
      <w:r w:rsidRPr="0043519F">
        <w:rPr>
          <w:noProof/>
          <w:u w:val="single"/>
        </w:rPr>
        <w:t>http://www.countyhealthrankings.org/app/texas</w:t>
      </w:r>
    </w:p>
    <w:p w:rsidR="0043519F" w:rsidRPr="0043519F" w:rsidRDefault="0043519F" w:rsidP="0043519F">
      <w:pPr>
        <w:pStyle w:val="Bibliography"/>
        <w:rPr>
          <w:noProof/>
          <w:u w:val="single"/>
        </w:rPr>
      </w:pPr>
      <w:r>
        <w:rPr>
          <w:noProof/>
        </w:rPr>
        <w:t xml:space="preserve">Rankings. (n.d.). </w:t>
      </w:r>
      <w:r>
        <w:rPr>
          <w:i/>
          <w:iCs/>
          <w:noProof/>
        </w:rPr>
        <w:t>Rankings</w:t>
      </w:r>
      <w:r>
        <w:rPr>
          <w:noProof/>
        </w:rPr>
        <w:t xml:space="preserve">. Retrieved July 30, 2018, from County Health Rankings &amp; Roadmaps: </w:t>
      </w:r>
      <w:r w:rsidRPr="0043519F">
        <w:rPr>
          <w:noProof/>
          <w:u w:val="single"/>
        </w:rPr>
        <w:t>http://www.countyhealthrankings.org/app/texas/2014/overview</w:t>
      </w:r>
    </w:p>
    <w:p w:rsidR="0043519F" w:rsidRPr="0043519F" w:rsidRDefault="0043519F" w:rsidP="0043519F">
      <w:pPr>
        <w:pStyle w:val="ListParagraph"/>
        <w:rPr>
          <w:rFonts w:ascii="Times New Roman" w:eastAsia="Times New Roman" w:hAnsi="Times New Roman" w:cs="Times New Roman"/>
          <w:sz w:val="32"/>
          <w:szCs w:val="24"/>
        </w:rPr>
      </w:pPr>
      <w:r>
        <w:rPr>
          <w:rFonts w:ascii="Times New Roman" w:eastAsia="Times New Roman" w:hAnsi="Times New Roman" w:cs="Times New Roman"/>
          <w:sz w:val="32"/>
          <w:szCs w:val="24"/>
        </w:rPr>
        <w:fldChar w:fldCharType="end"/>
      </w:r>
    </w:p>
    <w:p w:rsidR="000A057D" w:rsidRPr="00973522" w:rsidRDefault="000A057D" w:rsidP="006D1E78">
      <w:pPr>
        <w:rPr>
          <w:rFonts w:ascii="Times New Roman" w:eastAsia="Times New Roman" w:hAnsi="Times New Roman" w:cs="Times New Roman"/>
          <w:sz w:val="24"/>
          <w:szCs w:val="24"/>
        </w:rPr>
      </w:pPr>
    </w:p>
    <w:p w:rsidR="00441293" w:rsidRPr="00973522" w:rsidRDefault="00441293" w:rsidP="006D1E78">
      <w:pPr>
        <w:rPr>
          <w:rFonts w:ascii="Times New Roman" w:eastAsia="Times New Roman" w:hAnsi="Times New Roman" w:cs="Times New Roman"/>
          <w:sz w:val="24"/>
          <w:szCs w:val="24"/>
        </w:rPr>
      </w:pPr>
    </w:p>
    <w:p w:rsidR="00441293" w:rsidRPr="00973522" w:rsidRDefault="00441293" w:rsidP="006D1E78">
      <w:pPr>
        <w:rPr>
          <w:rFonts w:ascii="Times New Roman" w:eastAsia="Times New Roman" w:hAnsi="Times New Roman" w:cs="Times New Roman"/>
          <w:sz w:val="24"/>
          <w:szCs w:val="24"/>
        </w:rPr>
      </w:pPr>
      <w:bookmarkStart w:id="12" w:name="_GoBack"/>
      <w:bookmarkEnd w:id="12"/>
    </w:p>
    <w:sectPr w:rsidR="00441293" w:rsidRPr="00973522" w:rsidSect="00BE0B51">
      <w:headerReference w:type="even" r:id="rId55"/>
      <w:headerReference w:type="default" r:id="rId56"/>
      <w:footerReference w:type="even" r:id="rId57"/>
      <w:footerReference w:type="default" r:id="rId58"/>
      <w:headerReference w:type="first" r:id="rId59"/>
      <w:footerReference w:type="first" r:id="rI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8D7" w:rsidRDefault="00F558D7" w:rsidP="007A460E">
      <w:pPr>
        <w:spacing w:line="240" w:lineRule="auto"/>
      </w:pPr>
      <w:r>
        <w:separator/>
      </w:r>
    </w:p>
  </w:endnote>
  <w:endnote w:type="continuationSeparator" w:id="0">
    <w:p w:rsidR="00F558D7" w:rsidRDefault="00F558D7" w:rsidP="007A46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D92" w:rsidRDefault="006F1D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D92" w:rsidRDefault="006F1D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D92" w:rsidRDefault="006F1D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8D7" w:rsidRDefault="00F558D7" w:rsidP="007A460E">
      <w:pPr>
        <w:spacing w:line="240" w:lineRule="auto"/>
      </w:pPr>
      <w:r>
        <w:separator/>
      </w:r>
    </w:p>
  </w:footnote>
  <w:footnote w:type="continuationSeparator" w:id="0">
    <w:p w:rsidR="00F558D7" w:rsidRDefault="00F558D7" w:rsidP="007A46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D92" w:rsidRDefault="006F1D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58345"/>
      <w:docPartObj>
        <w:docPartGallery w:val="Page Numbers (Top of Page)"/>
        <w:docPartUnique/>
      </w:docPartObj>
    </w:sdtPr>
    <w:sdtEndPr/>
    <w:sdtContent>
      <w:p w:rsidR="00534D71" w:rsidRDefault="00F558D7">
        <w:pPr>
          <w:pStyle w:val="Header"/>
          <w:jc w:val="right"/>
        </w:pPr>
        <w:r>
          <w:fldChar w:fldCharType="begin"/>
        </w:r>
        <w:r>
          <w:instrText xml:space="preserve"> PAGE   \* MERGEFORMAT </w:instrText>
        </w:r>
        <w:r>
          <w:fldChar w:fldCharType="separate"/>
        </w:r>
        <w:r w:rsidR="001136D5">
          <w:rPr>
            <w:noProof/>
          </w:rPr>
          <w:t>16</w:t>
        </w:r>
        <w:r>
          <w:rPr>
            <w:noProof/>
          </w:rPr>
          <w:fldChar w:fldCharType="end"/>
        </w:r>
      </w:p>
    </w:sdtContent>
  </w:sdt>
  <w:p w:rsidR="006F1D92" w:rsidRDefault="006F1D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D92" w:rsidRDefault="006F1D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1DFE"/>
    <w:multiLevelType w:val="hybridMultilevel"/>
    <w:tmpl w:val="91145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MzcyMDMzNTExNjNU0lEKTi0uzszPAykwrAUA36piaiwAAAA="/>
  </w:docVars>
  <w:rsids>
    <w:rsidRoot w:val="00D10425"/>
    <w:rsid w:val="00022C6C"/>
    <w:rsid w:val="00025441"/>
    <w:rsid w:val="00034F4D"/>
    <w:rsid w:val="000623BB"/>
    <w:rsid w:val="00064C53"/>
    <w:rsid w:val="0007625B"/>
    <w:rsid w:val="00076465"/>
    <w:rsid w:val="00083270"/>
    <w:rsid w:val="000A057D"/>
    <w:rsid w:val="000C1E72"/>
    <w:rsid w:val="000C6FA1"/>
    <w:rsid w:val="000D7A9F"/>
    <w:rsid w:val="000F5DD8"/>
    <w:rsid w:val="00102107"/>
    <w:rsid w:val="00110A2F"/>
    <w:rsid w:val="001136D5"/>
    <w:rsid w:val="00127515"/>
    <w:rsid w:val="00167AA5"/>
    <w:rsid w:val="00175917"/>
    <w:rsid w:val="00182B20"/>
    <w:rsid w:val="0018352A"/>
    <w:rsid w:val="0019600B"/>
    <w:rsid w:val="0019600C"/>
    <w:rsid w:val="00196047"/>
    <w:rsid w:val="001A0EF3"/>
    <w:rsid w:val="001D683A"/>
    <w:rsid w:val="001E4BEB"/>
    <w:rsid w:val="00213421"/>
    <w:rsid w:val="00227804"/>
    <w:rsid w:val="00245185"/>
    <w:rsid w:val="00250FA0"/>
    <w:rsid w:val="002833AD"/>
    <w:rsid w:val="00286EAA"/>
    <w:rsid w:val="00291BF3"/>
    <w:rsid w:val="0029295D"/>
    <w:rsid w:val="002A0DE5"/>
    <w:rsid w:val="002A0EF8"/>
    <w:rsid w:val="002A52C7"/>
    <w:rsid w:val="002B04C4"/>
    <w:rsid w:val="002B0A5C"/>
    <w:rsid w:val="002B68FB"/>
    <w:rsid w:val="002C4BBB"/>
    <w:rsid w:val="002C6F01"/>
    <w:rsid w:val="002D59B4"/>
    <w:rsid w:val="002E16F1"/>
    <w:rsid w:val="002E6896"/>
    <w:rsid w:val="002F4B5E"/>
    <w:rsid w:val="00304E35"/>
    <w:rsid w:val="0031209A"/>
    <w:rsid w:val="0031718D"/>
    <w:rsid w:val="00320543"/>
    <w:rsid w:val="00325925"/>
    <w:rsid w:val="003279F8"/>
    <w:rsid w:val="0033136D"/>
    <w:rsid w:val="00335208"/>
    <w:rsid w:val="00336316"/>
    <w:rsid w:val="00343F77"/>
    <w:rsid w:val="00346374"/>
    <w:rsid w:val="00351701"/>
    <w:rsid w:val="00354025"/>
    <w:rsid w:val="003735E1"/>
    <w:rsid w:val="00373C2D"/>
    <w:rsid w:val="00381E25"/>
    <w:rsid w:val="00390127"/>
    <w:rsid w:val="003A0E4D"/>
    <w:rsid w:val="003B43E5"/>
    <w:rsid w:val="003B725E"/>
    <w:rsid w:val="003C12AC"/>
    <w:rsid w:val="003C4A4D"/>
    <w:rsid w:val="003D687F"/>
    <w:rsid w:val="003D7772"/>
    <w:rsid w:val="004155F1"/>
    <w:rsid w:val="00431899"/>
    <w:rsid w:val="0043519F"/>
    <w:rsid w:val="00441293"/>
    <w:rsid w:val="004469A4"/>
    <w:rsid w:val="00446BB9"/>
    <w:rsid w:val="00450197"/>
    <w:rsid w:val="00452E69"/>
    <w:rsid w:val="00457D70"/>
    <w:rsid w:val="00463196"/>
    <w:rsid w:val="004773F2"/>
    <w:rsid w:val="00492985"/>
    <w:rsid w:val="00493A69"/>
    <w:rsid w:val="00497C4E"/>
    <w:rsid w:val="00497D69"/>
    <w:rsid w:val="004C4EBF"/>
    <w:rsid w:val="00500A18"/>
    <w:rsid w:val="00510CE0"/>
    <w:rsid w:val="00514040"/>
    <w:rsid w:val="005256C5"/>
    <w:rsid w:val="00534D71"/>
    <w:rsid w:val="00540E8E"/>
    <w:rsid w:val="005410EE"/>
    <w:rsid w:val="00576BA5"/>
    <w:rsid w:val="00592197"/>
    <w:rsid w:val="005A280A"/>
    <w:rsid w:val="005B766E"/>
    <w:rsid w:val="005C33C5"/>
    <w:rsid w:val="005D2640"/>
    <w:rsid w:val="005E59E2"/>
    <w:rsid w:val="005F611A"/>
    <w:rsid w:val="005F72DC"/>
    <w:rsid w:val="006137B6"/>
    <w:rsid w:val="0061654B"/>
    <w:rsid w:val="00620E4D"/>
    <w:rsid w:val="00623466"/>
    <w:rsid w:val="006418B2"/>
    <w:rsid w:val="0065495E"/>
    <w:rsid w:val="00657298"/>
    <w:rsid w:val="006649EA"/>
    <w:rsid w:val="00695B5E"/>
    <w:rsid w:val="006A05B9"/>
    <w:rsid w:val="006A30CE"/>
    <w:rsid w:val="006B5ACB"/>
    <w:rsid w:val="006D1694"/>
    <w:rsid w:val="006D1E78"/>
    <w:rsid w:val="006D7DAD"/>
    <w:rsid w:val="006F1D92"/>
    <w:rsid w:val="006F5AED"/>
    <w:rsid w:val="00701751"/>
    <w:rsid w:val="00703637"/>
    <w:rsid w:val="007049D8"/>
    <w:rsid w:val="00717248"/>
    <w:rsid w:val="007334C0"/>
    <w:rsid w:val="0074129E"/>
    <w:rsid w:val="00751EA5"/>
    <w:rsid w:val="00752E11"/>
    <w:rsid w:val="00754405"/>
    <w:rsid w:val="00763860"/>
    <w:rsid w:val="00775A6C"/>
    <w:rsid w:val="00781F63"/>
    <w:rsid w:val="00781FCD"/>
    <w:rsid w:val="007848A6"/>
    <w:rsid w:val="007A460E"/>
    <w:rsid w:val="007A4C62"/>
    <w:rsid w:val="007B4736"/>
    <w:rsid w:val="007C0659"/>
    <w:rsid w:val="007C6EEC"/>
    <w:rsid w:val="007D3B31"/>
    <w:rsid w:val="007E22C1"/>
    <w:rsid w:val="007F0828"/>
    <w:rsid w:val="007F1F60"/>
    <w:rsid w:val="007F219C"/>
    <w:rsid w:val="007F36C0"/>
    <w:rsid w:val="007F47BF"/>
    <w:rsid w:val="007F76F7"/>
    <w:rsid w:val="007F7C06"/>
    <w:rsid w:val="00822D38"/>
    <w:rsid w:val="00823FC9"/>
    <w:rsid w:val="0083402E"/>
    <w:rsid w:val="0084037E"/>
    <w:rsid w:val="008464CB"/>
    <w:rsid w:val="00861719"/>
    <w:rsid w:val="00872D2B"/>
    <w:rsid w:val="00880E5E"/>
    <w:rsid w:val="00884B15"/>
    <w:rsid w:val="008A052D"/>
    <w:rsid w:val="008A50BB"/>
    <w:rsid w:val="008B6CB6"/>
    <w:rsid w:val="008C045B"/>
    <w:rsid w:val="008C3361"/>
    <w:rsid w:val="008C36AC"/>
    <w:rsid w:val="008C7896"/>
    <w:rsid w:val="008E16DE"/>
    <w:rsid w:val="008E5ABB"/>
    <w:rsid w:val="008F27E1"/>
    <w:rsid w:val="008F4FC1"/>
    <w:rsid w:val="00902061"/>
    <w:rsid w:val="00922131"/>
    <w:rsid w:val="00962255"/>
    <w:rsid w:val="009646B4"/>
    <w:rsid w:val="00967002"/>
    <w:rsid w:val="00972546"/>
    <w:rsid w:val="00973522"/>
    <w:rsid w:val="009749FF"/>
    <w:rsid w:val="009823C0"/>
    <w:rsid w:val="009858B1"/>
    <w:rsid w:val="009977B3"/>
    <w:rsid w:val="009A060C"/>
    <w:rsid w:val="009C0885"/>
    <w:rsid w:val="009C1081"/>
    <w:rsid w:val="009E3B15"/>
    <w:rsid w:val="009E5AF9"/>
    <w:rsid w:val="00A0382F"/>
    <w:rsid w:val="00A17F78"/>
    <w:rsid w:val="00A20A6E"/>
    <w:rsid w:val="00A21176"/>
    <w:rsid w:val="00A2473F"/>
    <w:rsid w:val="00A33697"/>
    <w:rsid w:val="00A46041"/>
    <w:rsid w:val="00A54C82"/>
    <w:rsid w:val="00A5543E"/>
    <w:rsid w:val="00A638AA"/>
    <w:rsid w:val="00A70716"/>
    <w:rsid w:val="00A713DF"/>
    <w:rsid w:val="00A725C9"/>
    <w:rsid w:val="00A7542F"/>
    <w:rsid w:val="00AA45F1"/>
    <w:rsid w:val="00AB139B"/>
    <w:rsid w:val="00AB276A"/>
    <w:rsid w:val="00AC0253"/>
    <w:rsid w:val="00AC4154"/>
    <w:rsid w:val="00AE779E"/>
    <w:rsid w:val="00AF3B13"/>
    <w:rsid w:val="00AF4A5F"/>
    <w:rsid w:val="00B0423D"/>
    <w:rsid w:val="00B05AA8"/>
    <w:rsid w:val="00B12A50"/>
    <w:rsid w:val="00B21B7D"/>
    <w:rsid w:val="00B23313"/>
    <w:rsid w:val="00B24938"/>
    <w:rsid w:val="00B31290"/>
    <w:rsid w:val="00B40C17"/>
    <w:rsid w:val="00B451D7"/>
    <w:rsid w:val="00B5486A"/>
    <w:rsid w:val="00B829AF"/>
    <w:rsid w:val="00B85596"/>
    <w:rsid w:val="00B904B8"/>
    <w:rsid w:val="00B93332"/>
    <w:rsid w:val="00BA1C5E"/>
    <w:rsid w:val="00BB0451"/>
    <w:rsid w:val="00BD0165"/>
    <w:rsid w:val="00BD214C"/>
    <w:rsid w:val="00BE0B51"/>
    <w:rsid w:val="00C03D4C"/>
    <w:rsid w:val="00C06C9C"/>
    <w:rsid w:val="00C1402B"/>
    <w:rsid w:val="00C17655"/>
    <w:rsid w:val="00C46B3A"/>
    <w:rsid w:val="00C57015"/>
    <w:rsid w:val="00C64DCE"/>
    <w:rsid w:val="00C703CD"/>
    <w:rsid w:val="00C747C0"/>
    <w:rsid w:val="00C76759"/>
    <w:rsid w:val="00C8479D"/>
    <w:rsid w:val="00C871AB"/>
    <w:rsid w:val="00CA622F"/>
    <w:rsid w:val="00CC0192"/>
    <w:rsid w:val="00CC37D8"/>
    <w:rsid w:val="00CD23AE"/>
    <w:rsid w:val="00CE04B5"/>
    <w:rsid w:val="00CE1AC5"/>
    <w:rsid w:val="00CE6CC7"/>
    <w:rsid w:val="00D04B1F"/>
    <w:rsid w:val="00D10425"/>
    <w:rsid w:val="00D146F4"/>
    <w:rsid w:val="00D16953"/>
    <w:rsid w:val="00D174E1"/>
    <w:rsid w:val="00D5249D"/>
    <w:rsid w:val="00D5440F"/>
    <w:rsid w:val="00D54CB4"/>
    <w:rsid w:val="00D6115E"/>
    <w:rsid w:val="00D66302"/>
    <w:rsid w:val="00D7154B"/>
    <w:rsid w:val="00D72081"/>
    <w:rsid w:val="00D80A51"/>
    <w:rsid w:val="00D83995"/>
    <w:rsid w:val="00DA4691"/>
    <w:rsid w:val="00DA593E"/>
    <w:rsid w:val="00DA660C"/>
    <w:rsid w:val="00DB7877"/>
    <w:rsid w:val="00DC03A7"/>
    <w:rsid w:val="00DC2AB8"/>
    <w:rsid w:val="00DC573E"/>
    <w:rsid w:val="00DC6E9F"/>
    <w:rsid w:val="00DD3AAE"/>
    <w:rsid w:val="00DD599D"/>
    <w:rsid w:val="00DE1443"/>
    <w:rsid w:val="00DE2302"/>
    <w:rsid w:val="00DE4E75"/>
    <w:rsid w:val="00E00F51"/>
    <w:rsid w:val="00E10EFE"/>
    <w:rsid w:val="00E1375F"/>
    <w:rsid w:val="00E14271"/>
    <w:rsid w:val="00E204A3"/>
    <w:rsid w:val="00E2592A"/>
    <w:rsid w:val="00E37C8B"/>
    <w:rsid w:val="00E45318"/>
    <w:rsid w:val="00E50BF4"/>
    <w:rsid w:val="00E63981"/>
    <w:rsid w:val="00E76904"/>
    <w:rsid w:val="00E83C51"/>
    <w:rsid w:val="00E90987"/>
    <w:rsid w:val="00EA0396"/>
    <w:rsid w:val="00EA63C6"/>
    <w:rsid w:val="00ED2848"/>
    <w:rsid w:val="00EF6402"/>
    <w:rsid w:val="00F14A01"/>
    <w:rsid w:val="00F16B74"/>
    <w:rsid w:val="00F171E4"/>
    <w:rsid w:val="00F27106"/>
    <w:rsid w:val="00F40FF5"/>
    <w:rsid w:val="00F43FAE"/>
    <w:rsid w:val="00F45512"/>
    <w:rsid w:val="00F558D7"/>
    <w:rsid w:val="00F60B45"/>
    <w:rsid w:val="00F6706B"/>
    <w:rsid w:val="00F804D5"/>
    <w:rsid w:val="00F857D6"/>
    <w:rsid w:val="00F86B87"/>
    <w:rsid w:val="00F9142D"/>
    <w:rsid w:val="00F9745A"/>
    <w:rsid w:val="00FA6A49"/>
    <w:rsid w:val="00FB2918"/>
    <w:rsid w:val="00FD541B"/>
    <w:rsid w:val="00FE1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B51"/>
  </w:style>
  <w:style w:type="paragraph" w:styleId="Heading1">
    <w:name w:val="heading 1"/>
    <w:basedOn w:val="Normal"/>
    <w:next w:val="Normal"/>
    <w:link w:val="Heading1Char"/>
    <w:uiPriority w:val="9"/>
    <w:qFormat/>
    <w:rsid w:val="006137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137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127"/>
    <w:rPr>
      <w:color w:val="0000FF"/>
      <w:u w:val="single"/>
    </w:rPr>
  </w:style>
  <w:style w:type="character" w:customStyle="1" w:styleId="ng-scope">
    <w:name w:val="ng-scope"/>
    <w:basedOn w:val="DefaultParagraphFont"/>
    <w:rsid w:val="00510CE0"/>
  </w:style>
  <w:style w:type="character" w:customStyle="1" w:styleId="ng-binding">
    <w:name w:val="ng-binding"/>
    <w:basedOn w:val="DefaultParagraphFont"/>
    <w:rsid w:val="00510CE0"/>
  </w:style>
  <w:style w:type="character" w:customStyle="1" w:styleId="colname">
    <w:name w:val="colname"/>
    <w:basedOn w:val="DefaultParagraphFont"/>
    <w:rsid w:val="00510CE0"/>
  </w:style>
  <w:style w:type="character" w:customStyle="1" w:styleId="fa">
    <w:name w:val="fa"/>
    <w:basedOn w:val="DefaultParagraphFont"/>
    <w:rsid w:val="00510CE0"/>
  </w:style>
  <w:style w:type="paragraph" w:styleId="BalloonText">
    <w:name w:val="Balloon Text"/>
    <w:basedOn w:val="Normal"/>
    <w:link w:val="BalloonTextChar"/>
    <w:uiPriority w:val="99"/>
    <w:semiHidden/>
    <w:unhideWhenUsed/>
    <w:rsid w:val="00510C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CE0"/>
    <w:rPr>
      <w:rFonts w:ascii="Tahoma" w:hAnsi="Tahoma" w:cs="Tahoma"/>
      <w:sz w:val="16"/>
      <w:szCs w:val="16"/>
    </w:rPr>
  </w:style>
  <w:style w:type="paragraph" w:styleId="Header">
    <w:name w:val="header"/>
    <w:basedOn w:val="Normal"/>
    <w:link w:val="HeaderChar"/>
    <w:uiPriority w:val="99"/>
    <w:unhideWhenUsed/>
    <w:rsid w:val="007A460E"/>
    <w:pPr>
      <w:tabs>
        <w:tab w:val="center" w:pos="4680"/>
        <w:tab w:val="right" w:pos="9360"/>
      </w:tabs>
      <w:spacing w:line="240" w:lineRule="auto"/>
    </w:pPr>
  </w:style>
  <w:style w:type="character" w:customStyle="1" w:styleId="HeaderChar">
    <w:name w:val="Header Char"/>
    <w:basedOn w:val="DefaultParagraphFont"/>
    <w:link w:val="Header"/>
    <w:uiPriority w:val="99"/>
    <w:rsid w:val="007A460E"/>
  </w:style>
  <w:style w:type="paragraph" w:styleId="Footer">
    <w:name w:val="footer"/>
    <w:basedOn w:val="Normal"/>
    <w:link w:val="FooterChar"/>
    <w:uiPriority w:val="99"/>
    <w:semiHidden/>
    <w:unhideWhenUsed/>
    <w:rsid w:val="007A460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A460E"/>
  </w:style>
  <w:style w:type="table" w:styleId="TableGrid">
    <w:name w:val="Table Grid"/>
    <w:basedOn w:val="TableNormal"/>
    <w:uiPriority w:val="59"/>
    <w:rsid w:val="00781FC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C03A7"/>
    <w:pPr>
      <w:ind w:left="720"/>
      <w:contextualSpacing/>
    </w:pPr>
  </w:style>
  <w:style w:type="paragraph" w:styleId="Bibliography">
    <w:name w:val="Bibliography"/>
    <w:basedOn w:val="Normal"/>
    <w:next w:val="Normal"/>
    <w:uiPriority w:val="37"/>
    <w:unhideWhenUsed/>
    <w:rsid w:val="0043519F"/>
  </w:style>
  <w:style w:type="character" w:customStyle="1" w:styleId="Heading1Char">
    <w:name w:val="Heading 1 Char"/>
    <w:basedOn w:val="DefaultParagraphFont"/>
    <w:link w:val="Heading1"/>
    <w:uiPriority w:val="9"/>
    <w:rsid w:val="006137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137B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D04B1F"/>
    <w:pPr>
      <w:spacing w:line="276" w:lineRule="auto"/>
      <w:outlineLvl w:val="9"/>
    </w:pPr>
  </w:style>
  <w:style w:type="paragraph" w:styleId="TOC1">
    <w:name w:val="toc 1"/>
    <w:basedOn w:val="Normal"/>
    <w:next w:val="Normal"/>
    <w:autoRedefine/>
    <w:uiPriority w:val="39"/>
    <w:unhideWhenUsed/>
    <w:rsid w:val="00D04B1F"/>
    <w:pPr>
      <w:spacing w:after="100"/>
    </w:pPr>
  </w:style>
  <w:style w:type="paragraph" w:styleId="TOC2">
    <w:name w:val="toc 2"/>
    <w:basedOn w:val="Normal"/>
    <w:next w:val="Normal"/>
    <w:autoRedefine/>
    <w:uiPriority w:val="39"/>
    <w:unhideWhenUsed/>
    <w:rsid w:val="00D04B1F"/>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B51"/>
  </w:style>
  <w:style w:type="paragraph" w:styleId="Heading1">
    <w:name w:val="heading 1"/>
    <w:basedOn w:val="Normal"/>
    <w:next w:val="Normal"/>
    <w:link w:val="Heading1Char"/>
    <w:uiPriority w:val="9"/>
    <w:qFormat/>
    <w:rsid w:val="006137B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137B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127"/>
    <w:rPr>
      <w:color w:val="0000FF"/>
      <w:u w:val="single"/>
    </w:rPr>
  </w:style>
  <w:style w:type="character" w:customStyle="1" w:styleId="ng-scope">
    <w:name w:val="ng-scope"/>
    <w:basedOn w:val="DefaultParagraphFont"/>
    <w:rsid w:val="00510CE0"/>
  </w:style>
  <w:style w:type="character" w:customStyle="1" w:styleId="ng-binding">
    <w:name w:val="ng-binding"/>
    <w:basedOn w:val="DefaultParagraphFont"/>
    <w:rsid w:val="00510CE0"/>
  </w:style>
  <w:style w:type="character" w:customStyle="1" w:styleId="colname">
    <w:name w:val="colname"/>
    <w:basedOn w:val="DefaultParagraphFont"/>
    <w:rsid w:val="00510CE0"/>
  </w:style>
  <w:style w:type="character" w:customStyle="1" w:styleId="fa">
    <w:name w:val="fa"/>
    <w:basedOn w:val="DefaultParagraphFont"/>
    <w:rsid w:val="00510CE0"/>
  </w:style>
  <w:style w:type="paragraph" w:styleId="BalloonText">
    <w:name w:val="Balloon Text"/>
    <w:basedOn w:val="Normal"/>
    <w:link w:val="BalloonTextChar"/>
    <w:uiPriority w:val="99"/>
    <w:semiHidden/>
    <w:unhideWhenUsed/>
    <w:rsid w:val="00510C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CE0"/>
    <w:rPr>
      <w:rFonts w:ascii="Tahoma" w:hAnsi="Tahoma" w:cs="Tahoma"/>
      <w:sz w:val="16"/>
      <w:szCs w:val="16"/>
    </w:rPr>
  </w:style>
  <w:style w:type="paragraph" w:styleId="Header">
    <w:name w:val="header"/>
    <w:basedOn w:val="Normal"/>
    <w:link w:val="HeaderChar"/>
    <w:uiPriority w:val="99"/>
    <w:unhideWhenUsed/>
    <w:rsid w:val="007A460E"/>
    <w:pPr>
      <w:tabs>
        <w:tab w:val="center" w:pos="4680"/>
        <w:tab w:val="right" w:pos="9360"/>
      </w:tabs>
      <w:spacing w:line="240" w:lineRule="auto"/>
    </w:pPr>
  </w:style>
  <w:style w:type="character" w:customStyle="1" w:styleId="HeaderChar">
    <w:name w:val="Header Char"/>
    <w:basedOn w:val="DefaultParagraphFont"/>
    <w:link w:val="Header"/>
    <w:uiPriority w:val="99"/>
    <w:rsid w:val="007A460E"/>
  </w:style>
  <w:style w:type="paragraph" w:styleId="Footer">
    <w:name w:val="footer"/>
    <w:basedOn w:val="Normal"/>
    <w:link w:val="FooterChar"/>
    <w:uiPriority w:val="99"/>
    <w:semiHidden/>
    <w:unhideWhenUsed/>
    <w:rsid w:val="007A460E"/>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A460E"/>
  </w:style>
  <w:style w:type="table" w:styleId="TableGrid">
    <w:name w:val="Table Grid"/>
    <w:basedOn w:val="TableNormal"/>
    <w:uiPriority w:val="59"/>
    <w:rsid w:val="00781FC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C03A7"/>
    <w:pPr>
      <w:ind w:left="720"/>
      <w:contextualSpacing/>
    </w:pPr>
  </w:style>
  <w:style w:type="paragraph" w:styleId="Bibliography">
    <w:name w:val="Bibliography"/>
    <w:basedOn w:val="Normal"/>
    <w:next w:val="Normal"/>
    <w:uiPriority w:val="37"/>
    <w:unhideWhenUsed/>
    <w:rsid w:val="0043519F"/>
  </w:style>
  <w:style w:type="character" w:customStyle="1" w:styleId="Heading1Char">
    <w:name w:val="Heading 1 Char"/>
    <w:basedOn w:val="DefaultParagraphFont"/>
    <w:link w:val="Heading1"/>
    <w:uiPriority w:val="9"/>
    <w:rsid w:val="006137B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137B6"/>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D04B1F"/>
    <w:pPr>
      <w:spacing w:line="276" w:lineRule="auto"/>
      <w:outlineLvl w:val="9"/>
    </w:pPr>
  </w:style>
  <w:style w:type="paragraph" w:styleId="TOC1">
    <w:name w:val="toc 1"/>
    <w:basedOn w:val="Normal"/>
    <w:next w:val="Normal"/>
    <w:autoRedefine/>
    <w:uiPriority w:val="39"/>
    <w:unhideWhenUsed/>
    <w:rsid w:val="00D04B1F"/>
    <w:pPr>
      <w:spacing w:after="100"/>
    </w:pPr>
  </w:style>
  <w:style w:type="paragraph" w:styleId="TOC2">
    <w:name w:val="toc 2"/>
    <w:basedOn w:val="Normal"/>
    <w:next w:val="Normal"/>
    <w:autoRedefine/>
    <w:uiPriority w:val="39"/>
    <w:unhideWhenUsed/>
    <w:rsid w:val="00D04B1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884621">
      <w:bodyDiv w:val="1"/>
      <w:marLeft w:val="0"/>
      <w:marRight w:val="0"/>
      <w:marTop w:val="0"/>
      <w:marBottom w:val="0"/>
      <w:divBdr>
        <w:top w:val="none" w:sz="0" w:space="0" w:color="auto"/>
        <w:left w:val="none" w:sz="0" w:space="0" w:color="auto"/>
        <w:bottom w:val="none" w:sz="0" w:space="0" w:color="auto"/>
        <w:right w:val="none" w:sz="0" w:space="0" w:color="auto"/>
      </w:divBdr>
      <w:divsChild>
        <w:div w:id="294915708">
          <w:marLeft w:val="0"/>
          <w:marRight w:val="0"/>
          <w:marTop w:val="0"/>
          <w:marBottom w:val="0"/>
          <w:divBdr>
            <w:top w:val="none" w:sz="0" w:space="0" w:color="auto"/>
            <w:left w:val="none" w:sz="0" w:space="0" w:color="auto"/>
            <w:bottom w:val="none" w:sz="0" w:space="0" w:color="auto"/>
            <w:right w:val="none" w:sz="0" w:space="0" w:color="auto"/>
          </w:divBdr>
        </w:div>
        <w:div w:id="325279709">
          <w:marLeft w:val="0"/>
          <w:marRight w:val="0"/>
          <w:marTop w:val="0"/>
          <w:marBottom w:val="0"/>
          <w:divBdr>
            <w:top w:val="none" w:sz="0" w:space="0" w:color="auto"/>
            <w:left w:val="none" w:sz="0" w:space="0" w:color="auto"/>
            <w:bottom w:val="none" w:sz="0" w:space="0" w:color="auto"/>
            <w:right w:val="none" w:sz="0" w:space="0" w:color="auto"/>
          </w:divBdr>
        </w:div>
        <w:div w:id="695156439">
          <w:marLeft w:val="0"/>
          <w:marRight w:val="0"/>
          <w:marTop w:val="0"/>
          <w:marBottom w:val="0"/>
          <w:divBdr>
            <w:top w:val="none" w:sz="0" w:space="0" w:color="auto"/>
            <w:left w:val="none" w:sz="0" w:space="0" w:color="auto"/>
            <w:bottom w:val="none" w:sz="0" w:space="0" w:color="auto"/>
            <w:right w:val="none" w:sz="0" w:space="0" w:color="auto"/>
          </w:divBdr>
        </w:div>
        <w:div w:id="731733435">
          <w:marLeft w:val="0"/>
          <w:marRight w:val="0"/>
          <w:marTop w:val="0"/>
          <w:marBottom w:val="0"/>
          <w:divBdr>
            <w:top w:val="none" w:sz="0" w:space="0" w:color="auto"/>
            <w:left w:val="none" w:sz="0" w:space="0" w:color="auto"/>
            <w:bottom w:val="none" w:sz="0" w:space="0" w:color="auto"/>
            <w:right w:val="none" w:sz="0" w:space="0" w:color="auto"/>
          </w:divBdr>
        </w:div>
        <w:div w:id="997726751">
          <w:marLeft w:val="0"/>
          <w:marRight w:val="0"/>
          <w:marTop w:val="0"/>
          <w:marBottom w:val="0"/>
          <w:divBdr>
            <w:top w:val="none" w:sz="0" w:space="0" w:color="auto"/>
            <w:left w:val="none" w:sz="0" w:space="0" w:color="auto"/>
            <w:bottom w:val="none" w:sz="0" w:space="0" w:color="auto"/>
            <w:right w:val="none" w:sz="0" w:space="0" w:color="auto"/>
          </w:divBdr>
        </w:div>
        <w:div w:id="1038431848">
          <w:marLeft w:val="0"/>
          <w:marRight w:val="0"/>
          <w:marTop w:val="0"/>
          <w:marBottom w:val="0"/>
          <w:divBdr>
            <w:top w:val="none" w:sz="0" w:space="0" w:color="auto"/>
            <w:left w:val="none" w:sz="0" w:space="0" w:color="auto"/>
            <w:bottom w:val="none" w:sz="0" w:space="0" w:color="auto"/>
            <w:right w:val="none" w:sz="0" w:space="0" w:color="auto"/>
          </w:divBdr>
        </w:div>
        <w:div w:id="1259169451">
          <w:marLeft w:val="0"/>
          <w:marRight w:val="0"/>
          <w:marTop w:val="0"/>
          <w:marBottom w:val="0"/>
          <w:divBdr>
            <w:top w:val="none" w:sz="0" w:space="0" w:color="auto"/>
            <w:left w:val="none" w:sz="0" w:space="0" w:color="auto"/>
            <w:bottom w:val="none" w:sz="0" w:space="0" w:color="auto"/>
            <w:right w:val="none" w:sz="0" w:space="0" w:color="auto"/>
          </w:divBdr>
        </w:div>
        <w:div w:id="1374036135">
          <w:marLeft w:val="0"/>
          <w:marRight w:val="0"/>
          <w:marTop w:val="0"/>
          <w:marBottom w:val="0"/>
          <w:divBdr>
            <w:top w:val="none" w:sz="0" w:space="0" w:color="auto"/>
            <w:left w:val="none" w:sz="0" w:space="0" w:color="auto"/>
            <w:bottom w:val="none" w:sz="0" w:space="0" w:color="auto"/>
            <w:right w:val="none" w:sz="0" w:space="0" w:color="auto"/>
          </w:divBdr>
        </w:div>
        <w:div w:id="1699239689">
          <w:marLeft w:val="0"/>
          <w:marRight w:val="0"/>
          <w:marTop w:val="0"/>
          <w:marBottom w:val="0"/>
          <w:divBdr>
            <w:top w:val="none" w:sz="0" w:space="0" w:color="auto"/>
            <w:left w:val="none" w:sz="0" w:space="0" w:color="auto"/>
            <w:bottom w:val="none" w:sz="0" w:space="0" w:color="auto"/>
            <w:right w:val="none" w:sz="0" w:space="0" w:color="auto"/>
          </w:divBdr>
        </w:div>
        <w:div w:id="2119830695">
          <w:marLeft w:val="0"/>
          <w:marRight w:val="0"/>
          <w:marTop w:val="0"/>
          <w:marBottom w:val="0"/>
          <w:divBdr>
            <w:top w:val="none" w:sz="0" w:space="0" w:color="auto"/>
            <w:left w:val="none" w:sz="0" w:space="0" w:color="auto"/>
            <w:bottom w:val="none" w:sz="0" w:space="0" w:color="auto"/>
            <w:right w:val="none" w:sz="0" w:space="0" w:color="auto"/>
          </w:divBdr>
        </w:div>
        <w:div w:id="2133554321">
          <w:marLeft w:val="0"/>
          <w:marRight w:val="0"/>
          <w:marTop w:val="0"/>
          <w:marBottom w:val="0"/>
          <w:divBdr>
            <w:top w:val="none" w:sz="0" w:space="0" w:color="auto"/>
            <w:left w:val="none" w:sz="0" w:space="0" w:color="auto"/>
            <w:bottom w:val="none" w:sz="0" w:space="0" w:color="auto"/>
            <w:right w:val="none" w:sz="0" w:space="0" w:color="auto"/>
          </w:divBdr>
        </w:div>
      </w:divsChild>
    </w:div>
    <w:div w:id="1217663099">
      <w:bodyDiv w:val="1"/>
      <w:marLeft w:val="0"/>
      <w:marRight w:val="0"/>
      <w:marTop w:val="0"/>
      <w:marBottom w:val="0"/>
      <w:divBdr>
        <w:top w:val="none" w:sz="0" w:space="0" w:color="auto"/>
        <w:left w:val="none" w:sz="0" w:space="0" w:color="auto"/>
        <w:bottom w:val="none" w:sz="0" w:space="0" w:color="auto"/>
        <w:right w:val="none" w:sz="0" w:space="0" w:color="auto"/>
      </w:divBdr>
      <w:divsChild>
        <w:div w:id="72095893">
          <w:marLeft w:val="0"/>
          <w:marRight w:val="0"/>
          <w:marTop w:val="0"/>
          <w:marBottom w:val="0"/>
          <w:divBdr>
            <w:top w:val="none" w:sz="0" w:space="0" w:color="auto"/>
            <w:left w:val="none" w:sz="0" w:space="0" w:color="auto"/>
            <w:bottom w:val="none" w:sz="0" w:space="0" w:color="auto"/>
            <w:right w:val="none" w:sz="0" w:space="0" w:color="auto"/>
          </w:divBdr>
        </w:div>
        <w:div w:id="90978557">
          <w:marLeft w:val="0"/>
          <w:marRight w:val="0"/>
          <w:marTop w:val="0"/>
          <w:marBottom w:val="0"/>
          <w:divBdr>
            <w:top w:val="none" w:sz="0" w:space="0" w:color="auto"/>
            <w:left w:val="none" w:sz="0" w:space="0" w:color="auto"/>
            <w:bottom w:val="none" w:sz="0" w:space="0" w:color="auto"/>
            <w:right w:val="none" w:sz="0" w:space="0" w:color="auto"/>
          </w:divBdr>
        </w:div>
        <w:div w:id="194393037">
          <w:marLeft w:val="0"/>
          <w:marRight w:val="0"/>
          <w:marTop w:val="0"/>
          <w:marBottom w:val="0"/>
          <w:divBdr>
            <w:top w:val="none" w:sz="0" w:space="0" w:color="auto"/>
            <w:left w:val="none" w:sz="0" w:space="0" w:color="auto"/>
            <w:bottom w:val="none" w:sz="0" w:space="0" w:color="auto"/>
            <w:right w:val="none" w:sz="0" w:space="0" w:color="auto"/>
          </w:divBdr>
        </w:div>
        <w:div w:id="269166278">
          <w:marLeft w:val="0"/>
          <w:marRight w:val="0"/>
          <w:marTop w:val="0"/>
          <w:marBottom w:val="0"/>
          <w:divBdr>
            <w:top w:val="none" w:sz="0" w:space="0" w:color="auto"/>
            <w:left w:val="none" w:sz="0" w:space="0" w:color="auto"/>
            <w:bottom w:val="none" w:sz="0" w:space="0" w:color="auto"/>
            <w:right w:val="none" w:sz="0" w:space="0" w:color="auto"/>
          </w:divBdr>
        </w:div>
        <w:div w:id="471288153">
          <w:marLeft w:val="0"/>
          <w:marRight w:val="0"/>
          <w:marTop w:val="0"/>
          <w:marBottom w:val="0"/>
          <w:divBdr>
            <w:top w:val="none" w:sz="0" w:space="0" w:color="auto"/>
            <w:left w:val="none" w:sz="0" w:space="0" w:color="auto"/>
            <w:bottom w:val="none" w:sz="0" w:space="0" w:color="auto"/>
            <w:right w:val="none" w:sz="0" w:space="0" w:color="auto"/>
          </w:divBdr>
        </w:div>
        <w:div w:id="476145607">
          <w:marLeft w:val="0"/>
          <w:marRight w:val="0"/>
          <w:marTop w:val="0"/>
          <w:marBottom w:val="0"/>
          <w:divBdr>
            <w:top w:val="none" w:sz="0" w:space="0" w:color="auto"/>
            <w:left w:val="none" w:sz="0" w:space="0" w:color="auto"/>
            <w:bottom w:val="none" w:sz="0" w:space="0" w:color="auto"/>
            <w:right w:val="none" w:sz="0" w:space="0" w:color="auto"/>
          </w:divBdr>
        </w:div>
        <w:div w:id="483132744">
          <w:marLeft w:val="0"/>
          <w:marRight w:val="0"/>
          <w:marTop w:val="0"/>
          <w:marBottom w:val="0"/>
          <w:divBdr>
            <w:top w:val="none" w:sz="0" w:space="0" w:color="auto"/>
            <w:left w:val="none" w:sz="0" w:space="0" w:color="auto"/>
            <w:bottom w:val="none" w:sz="0" w:space="0" w:color="auto"/>
            <w:right w:val="none" w:sz="0" w:space="0" w:color="auto"/>
          </w:divBdr>
        </w:div>
        <w:div w:id="638070669">
          <w:marLeft w:val="0"/>
          <w:marRight w:val="0"/>
          <w:marTop w:val="0"/>
          <w:marBottom w:val="0"/>
          <w:divBdr>
            <w:top w:val="none" w:sz="0" w:space="0" w:color="auto"/>
            <w:left w:val="none" w:sz="0" w:space="0" w:color="auto"/>
            <w:bottom w:val="none" w:sz="0" w:space="0" w:color="auto"/>
            <w:right w:val="none" w:sz="0" w:space="0" w:color="auto"/>
          </w:divBdr>
        </w:div>
        <w:div w:id="639113164">
          <w:marLeft w:val="0"/>
          <w:marRight w:val="0"/>
          <w:marTop w:val="0"/>
          <w:marBottom w:val="0"/>
          <w:divBdr>
            <w:top w:val="none" w:sz="0" w:space="0" w:color="auto"/>
            <w:left w:val="none" w:sz="0" w:space="0" w:color="auto"/>
            <w:bottom w:val="none" w:sz="0" w:space="0" w:color="auto"/>
            <w:right w:val="none" w:sz="0" w:space="0" w:color="auto"/>
          </w:divBdr>
        </w:div>
        <w:div w:id="699432571">
          <w:marLeft w:val="0"/>
          <w:marRight w:val="0"/>
          <w:marTop w:val="0"/>
          <w:marBottom w:val="0"/>
          <w:divBdr>
            <w:top w:val="none" w:sz="0" w:space="0" w:color="auto"/>
            <w:left w:val="none" w:sz="0" w:space="0" w:color="auto"/>
            <w:bottom w:val="none" w:sz="0" w:space="0" w:color="auto"/>
            <w:right w:val="none" w:sz="0" w:space="0" w:color="auto"/>
          </w:divBdr>
        </w:div>
        <w:div w:id="840971549">
          <w:marLeft w:val="0"/>
          <w:marRight w:val="0"/>
          <w:marTop w:val="0"/>
          <w:marBottom w:val="0"/>
          <w:divBdr>
            <w:top w:val="none" w:sz="0" w:space="0" w:color="auto"/>
            <w:left w:val="none" w:sz="0" w:space="0" w:color="auto"/>
            <w:bottom w:val="none" w:sz="0" w:space="0" w:color="auto"/>
            <w:right w:val="none" w:sz="0" w:space="0" w:color="auto"/>
          </w:divBdr>
        </w:div>
        <w:div w:id="852232201">
          <w:marLeft w:val="0"/>
          <w:marRight w:val="0"/>
          <w:marTop w:val="0"/>
          <w:marBottom w:val="0"/>
          <w:divBdr>
            <w:top w:val="none" w:sz="0" w:space="0" w:color="auto"/>
            <w:left w:val="none" w:sz="0" w:space="0" w:color="auto"/>
            <w:bottom w:val="none" w:sz="0" w:space="0" w:color="auto"/>
            <w:right w:val="none" w:sz="0" w:space="0" w:color="auto"/>
          </w:divBdr>
        </w:div>
        <w:div w:id="871649465">
          <w:marLeft w:val="0"/>
          <w:marRight w:val="0"/>
          <w:marTop w:val="0"/>
          <w:marBottom w:val="0"/>
          <w:divBdr>
            <w:top w:val="none" w:sz="0" w:space="0" w:color="auto"/>
            <w:left w:val="none" w:sz="0" w:space="0" w:color="auto"/>
            <w:bottom w:val="none" w:sz="0" w:space="0" w:color="auto"/>
            <w:right w:val="none" w:sz="0" w:space="0" w:color="auto"/>
          </w:divBdr>
        </w:div>
        <w:div w:id="912660755">
          <w:marLeft w:val="0"/>
          <w:marRight w:val="0"/>
          <w:marTop w:val="0"/>
          <w:marBottom w:val="0"/>
          <w:divBdr>
            <w:top w:val="none" w:sz="0" w:space="0" w:color="auto"/>
            <w:left w:val="none" w:sz="0" w:space="0" w:color="auto"/>
            <w:bottom w:val="none" w:sz="0" w:space="0" w:color="auto"/>
            <w:right w:val="none" w:sz="0" w:space="0" w:color="auto"/>
          </w:divBdr>
        </w:div>
        <w:div w:id="1022634158">
          <w:marLeft w:val="0"/>
          <w:marRight w:val="0"/>
          <w:marTop w:val="0"/>
          <w:marBottom w:val="0"/>
          <w:divBdr>
            <w:top w:val="none" w:sz="0" w:space="0" w:color="auto"/>
            <w:left w:val="none" w:sz="0" w:space="0" w:color="auto"/>
            <w:bottom w:val="none" w:sz="0" w:space="0" w:color="auto"/>
            <w:right w:val="none" w:sz="0" w:space="0" w:color="auto"/>
          </w:divBdr>
        </w:div>
        <w:div w:id="1024288352">
          <w:marLeft w:val="0"/>
          <w:marRight w:val="0"/>
          <w:marTop w:val="0"/>
          <w:marBottom w:val="0"/>
          <w:divBdr>
            <w:top w:val="none" w:sz="0" w:space="0" w:color="auto"/>
            <w:left w:val="none" w:sz="0" w:space="0" w:color="auto"/>
            <w:bottom w:val="none" w:sz="0" w:space="0" w:color="auto"/>
            <w:right w:val="none" w:sz="0" w:space="0" w:color="auto"/>
          </w:divBdr>
        </w:div>
        <w:div w:id="1036731432">
          <w:marLeft w:val="0"/>
          <w:marRight w:val="0"/>
          <w:marTop w:val="0"/>
          <w:marBottom w:val="0"/>
          <w:divBdr>
            <w:top w:val="none" w:sz="0" w:space="0" w:color="auto"/>
            <w:left w:val="none" w:sz="0" w:space="0" w:color="auto"/>
            <w:bottom w:val="none" w:sz="0" w:space="0" w:color="auto"/>
            <w:right w:val="none" w:sz="0" w:space="0" w:color="auto"/>
          </w:divBdr>
        </w:div>
        <w:div w:id="1342657435">
          <w:marLeft w:val="0"/>
          <w:marRight w:val="0"/>
          <w:marTop w:val="0"/>
          <w:marBottom w:val="0"/>
          <w:divBdr>
            <w:top w:val="none" w:sz="0" w:space="0" w:color="auto"/>
            <w:left w:val="none" w:sz="0" w:space="0" w:color="auto"/>
            <w:bottom w:val="none" w:sz="0" w:space="0" w:color="auto"/>
            <w:right w:val="none" w:sz="0" w:space="0" w:color="auto"/>
          </w:divBdr>
        </w:div>
        <w:div w:id="1395154365">
          <w:marLeft w:val="0"/>
          <w:marRight w:val="0"/>
          <w:marTop w:val="0"/>
          <w:marBottom w:val="0"/>
          <w:divBdr>
            <w:top w:val="none" w:sz="0" w:space="0" w:color="auto"/>
            <w:left w:val="none" w:sz="0" w:space="0" w:color="auto"/>
            <w:bottom w:val="none" w:sz="0" w:space="0" w:color="auto"/>
            <w:right w:val="none" w:sz="0" w:space="0" w:color="auto"/>
          </w:divBdr>
        </w:div>
        <w:div w:id="1428575926">
          <w:marLeft w:val="0"/>
          <w:marRight w:val="0"/>
          <w:marTop w:val="0"/>
          <w:marBottom w:val="0"/>
          <w:divBdr>
            <w:top w:val="none" w:sz="0" w:space="0" w:color="auto"/>
            <w:left w:val="none" w:sz="0" w:space="0" w:color="auto"/>
            <w:bottom w:val="none" w:sz="0" w:space="0" w:color="auto"/>
            <w:right w:val="none" w:sz="0" w:space="0" w:color="auto"/>
          </w:divBdr>
        </w:div>
        <w:div w:id="1485585669">
          <w:marLeft w:val="0"/>
          <w:marRight w:val="0"/>
          <w:marTop w:val="0"/>
          <w:marBottom w:val="0"/>
          <w:divBdr>
            <w:top w:val="none" w:sz="0" w:space="0" w:color="auto"/>
            <w:left w:val="none" w:sz="0" w:space="0" w:color="auto"/>
            <w:bottom w:val="none" w:sz="0" w:space="0" w:color="auto"/>
            <w:right w:val="none" w:sz="0" w:space="0" w:color="auto"/>
          </w:divBdr>
        </w:div>
        <w:div w:id="1521702416">
          <w:marLeft w:val="0"/>
          <w:marRight w:val="0"/>
          <w:marTop w:val="0"/>
          <w:marBottom w:val="0"/>
          <w:divBdr>
            <w:top w:val="none" w:sz="0" w:space="0" w:color="auto"/>
            <w:left w:val="none" w:sz="0" w:space="0" w:color="auto"/>
            <w:bottom w:val="none" w:sz="0" w:space="0" w:color="auto"/>
            <w:right w:val="none" w:sz="0" w:space="0" w:color="auto"/>
          </w:divBdr>
        </w:div>
        <w:div w:id="1523863560">
          <w:marLeft w:val="0"/>
          <w:marRight w:val="0"/>
          <w:marTop w:val="0"/>
          <w:marBottom w:val="0"/>
          <w:divBdr>
            <w:top w:val="none" w:sz="0" w:space="0" w:color="auto"/>
            <w:left w:val="none" w:sz="0" w:space="0" w:color="auto"/>
            <w:bottom w:val="none" w:sz="0" w:space="0" w:color="auto"/>
            <w:right w:val="none" w:sz="0" w:space="0" w:color="auto"/>
          </w:divBdr>
        </w:div>
        <w:div w:id="1562594611">
          <w:marLeft w:val="0"/>
          <w:marRight w:val="0"/>
          <w:marTop w:val="0"/>
          <w:marBottom w:val="0"/>
          <w:divBdr>
            <w:top w:val="none" w:sz="0" w:space="0" w:color="auto"/>
            <w:left w:val="none" w:sz="0" w:space="0" w:color="auto"/>
            <w:bottom w:val="none" w:sz="0" w:space="0" w:color="auto"/>
            <w:right w:val="none" w:sz="0" w:space="0" w:color="auto"/>
          </w:divBdr>
        </w:div>
        <w:div w:id="1869753166">
          <w:marLeft w:val="0"/>
          <w:marRight w:val="0"/>
          <w:marTop w:val="0"/>
          <w:marBottom w:val="0"/>
          <w:divBdr>
            <w:top w:val="none" w:sz="0" w:space="0" w:color="auto"/>
            <w:left w:val="none" w:sz="0" w:space="0" w:color="auto"/>
            <w:bottom w:val="none" w:sz="0" w:space="0" w:color="auto"/>
            <w:right w:val="none" w:sz="0" w:space="0" w:color="auto"/>
          </w:divBdr>
        </w:div>
        <w:div w:id="1929460316">
          <w:marLeft w:val="0"/>
          <w:marRight w:val="0"/>
          <w:marTop w:val="0"/>
          <w:marBottom w:val="0"/>
          <w:divBdr>
            <w:top w:val="none" w:sz="0" w:space="0" w:color="auto"/>
            <w:left w:val="none" w:sz="0" w:space="0" w:color="auto"/>
            <w:bottom w:val="none" w:sz="0" w:space="0" w:color="auto"/>
            <w:right w:val="none" w:sz="0" w:space="0" w:color="auto"/>
          </w:divBdr>
        </w:div>
        <w:div w:id="1943419918">
          <w:marLeft w:val="0"/>
          <w:marRight w:val="0"/>
          <w:marTop w:val="0"/>
          <w:marBottom w:val="0"/>
          <w:divBdr>
            <w:top w:val="none" w:sz="0" w:space="0" w:color="auto"/>
            <w:left w:val="none" w:sz="0" w:space="0" w:color="auto"/>
            <w:bottom w:val="none" w:sz="0" w:space="0" w:color="auto"/>
            <w:right w:val="none" w:sz="0" w:space="0" w:color="auto"/>
          </w:divBdr>
        </w:div>
        <w:div w:id="1967659243">
          <w:marLeft w:val="0"/>
          <w:marRight w:val="0"/>
          <w:marTop w:val="0"/>
          <w:marBottom w:val="0"/>
          <w:divBdr>
            <w:top w:val="none" w:sz="0" w:space="0" w:color="auto"/>
            <w:left w:val="none" w:sz="0" w:space="0" w:color="auto"/>
            <w:bottom w:val="none" w:sz="0" w:space="0" w:color="auto"/>
            <w:right w:val="none" w:sz="0" w:space="0" w:color="auto"/>
          </w:divBdr>
        </w:div>
        <w:div w:id="2038853508">
          <w:marLeft w:val="0"/>
          <w:marRight w:val="0"/>
          <w:marTop w:val="0"/>
          <w:marBottom w:val="0"/>
          <w:divBdr>
            <w:top w:val="none" w:sz="0" w:space="0" w:color="auto"/>
            <w:left w:val="none" w:sz="0" w:space="0" w:color="auto"/>
            <w:bottom w:val="none" w:sz="0" w:space="0" w:color="auto"/>
            <w:right w:val="none" w:sz="0" w:space="0" w:color="auto"/>
          </w:divBdr>
        </w:div>
        <w:div w:id="2056076643">
          <w:marLeft w:val="0"/>
          <w:marRight w:val="0"/>
          <w:marTop w:val="0"/>
          <w:marBottom w:val="0"/>
          <w:divBdr>
            <w:top w:val="none" w:sz="0" w:space="0" w:color="auto"/>
            <w:left w:val="none" w:sz="0" w:space="0" w:color="auto"/>
            <w:bottom w:val="none" w:sz="0" w:space="0" w:color="auto"/>
            <w:right w:val="none" w:sz="0" w:space="0" w:color="auto"/>
          </w:divBdr>
        </w:div>
      </w:divsChild>
    </w:div>
    <w:div w:id="1367363899">
      <w:bodyDiv w:val="1"/>
      <w:marLeft w:val="0"/>
      <w:marRight w:val="0"/>
      <w:marTop w:val="0"/>
      <w:marBottom w:val="0"/>
      <w:divBdr>
        <w:top w:val="none" w:sz="0" w:space="0" w:color="auto"/>
        <w:left w:val="none" w:sz="0" w:space="0" w:color="auto"/>
        <w:bottom w:val="none" w:sz="0" w:space="0" w:color="auto"/>
        <w:right w:val="none" w:sz="0" w:space="0" w:color="auto"/>
      </w:divBdr>
      <w:divsChild>
        <w:div w:id="612133374">
          <w:marLeft w:val="0"/>
          <w:marRight w:val="0"/>
          <w:marTop w:val="0"/>
          <w:marBottom w:val="0"/>
          <w:divBdr>
            <w:top w:val="none" w:sz="0" w:space="0" w:color="auto"/>
            <w:left w:val="none" w:sz="0" w:space="0" w:color="auto"/>
            <w:bottom w:val="none" w:sz="0" w:space="0" w:color="auto"/>
            <w:right w:val="none" w:sz="0" w:space="0" w:color="auto"/>
          </w:divBdr>
        </w:div>
        <w:div w:id="649410816">
          <w:marLeft w:val="0"/>
          <w:marRight w:val="0"/>
          <w:marTop w:val="0"/>
          <w:marBottom w:val="0"/>
          <w:divBdr>
            <w:top w:val="none" w:sz="0" w:space="0" w:color="auto"/>
            <w:left w:val="none" w:sz="0" w:space="0" w:color="auto"/>
            <w:bottom w:val="none" w:sz="0" w:space="0" w:color="auto"/>
            <w:right w:val="none" w:sz="0" w:space="0" w:color="auto"/>
          </w:divBdr>
        </w:div>
        <w:div w:id="958947544">
          <w:marLeft w:val="0"/>
          <w:marRight w:val="0"/>
          <w:marTop w:val="0"/>
          <w:marBottom w:val="0"/>
          <w:divBdr>
            <w:top w:val="none" w:sz="0" w:space="0" w:color="auto"/>
            <w:left w:val="none" w:sz="0" w:space="0" w:color="auto"/>
            <w:bottom w:val="none" w:sz="0" w:space="0" w:color="auto"/>
            <w:right w:val="none" w:sz="0" w:space="0" w:color="auto"/>
          </w:divBdr>
        </w:div>
        <w:div w:id="1316111366">
          <w:marLeft w:val="0"/>
          <w:marRight w:val="0"/>
          <w:marTop w:val="0"/>
          <w:marBottom w:val="0"/>
          <w:divBdr>
            <w:top w:val="none" w:sz="0" w:space="0" w:color="auto"/>
            <w:left w:val="none" w:sz="0" w:space="0" w:color="auto"/>
            <w:bottom w:val="none" w:sz="0" w:space="0" w:color="auto"/>
            <w:right w:val="none" w:sz="0" w:space="0" w:color="auto"/>
          </w:divBdr>
        </w:div>
        <w:div w:id="1661696960">
          <w:marLeft w:val="0"/>
          <w:marRight w:val="0"/>
          <w:marTop w:val="0"/>
          <w:marBottom w:val="0"/>
          <w:divBdr>
            <w:top w:val="none" w:sz="0" w:space="0" w:color="auto"/>
            <w:left w:val="none" w:sz="0" w:space="0" w:color="auto"/>
            <w:bottom w:val="none" w:sz="0" w:space="0" w:color="auto"/>
            <w:right w:val="none" w:sz="0" w:space="0" w:color="auto"/>
          </w:divBdr>
        </w:div>
      </w:divsChild>
    </w:div>
    <w:div w:id="1542401389">
      <w:bodyDiv w:val="1"/>
      <w:marLeft w:val="0"/>
      <w:marRight w:val="0"/>
      <w:marTop w:val="0"/>
      <w:marBottom w:val="0"/>
      <w:divBdr>
        <w:top w:val="none" w:sz="0" w:space="0" w:color="auto"/>
        <w:left w:val="none" w:sz="0" w:space="0" w:color="auto"/>
        <w:bottom w:val="none" w:sz="0" w:space="0" w:color="auto"/>
        <w:right w:val="none" w:sz="0" w:space="0" w:color="auto"/>
      </w:divBdr>
    </w:div>
    <w:div w:id="2052414787">
      <w:bodyDiv w:val="1"/>
      <w:marLeft w:val="0"/>
      <w:marRight w:val="0"/>
      <w:marTop w:val="0"/>
      <w:marBottom w:val="0"/>
      <w:divBdr>
        <w:top w:val="none" w:sz="0" w:space="0" w:color="auto"/>
        <w:left w:val="none" w:sz="0" w:space="0" w:color="auto"/>
        <w:bottom w:val="none" w:sz="0" w:space="0" w:color="auto"/>
        <w:right w:val="none" w:sz="0" w:space="0" w:color="auto"/>
      </w:divBdr>
      <w:divsChild>
        <w:div w:id="563832551">
          <w:marLeft w:val="0"/>
          <w:marRight w:val="0"/>
          <w:marTop w:val="0"/>
          <w:marBottom w:val="0"/>
          <w:divBdr>
            <w:top w:val="none" w:sz="0" w:space="0" w:color="auto"/>
            <w:left w:val="none" w:sz="0" w:space="0" w:color="auto"/>
            <w:bottom w:val="none" w:sz="0" w:space="0" w:color="auto"/>
            <w:right w:val="none" w:sz="0" w:space="0" w:color="auto"/>
          </w:divBdr>
        </w:div>
        <w:div w:id="1346714407">
          <w:marLeft w:val="0"/>
          <w:marRight w:val="0"/>
          <w:marTop w:val="0"/>
          <w:marBottom w:val="0"/>
          <w:divBdr>
            <w:top w:val="none" w:sz="0" w:space="0" w:color="auto"/>
            <w:left w:val="none" w:sz="0" w:space="0" w:color="auto"/>
            <w:bottom w:val="none" w:sz="0" w:space="0" w:color="auto"/>
            <w:right w:val="none" w:sz="0" w:space="0" w:color="auto"/>
          </w:divBdr>
        </w:div>
        <w:div w:id="1436485982">
          <w:marLeft w:val="0"/>
          <w:marRight w:val="0"/>
          <w:marTop w:val="0"/>
          <w:marBottom w:val="0"/>
          <w:divBdr>
            <w:top w:val="none" w:sz="0" w:space="0" w:color="auto"/>
            <w:left w:val="none" w:sz="0" w:space="0" w:color="auto"/>
            <w:bottom w:val="none" w:sz="0" w:space="0" w:color="auto"/>
            <w:right w:val="none" w:sz="0" w:space="0" w:color="auto"/>
          </w:divBdr>
        </w:div>
        <w:div w:id="1725562941">
          <w:marLeft w:val="0"/>
          <w:marRight w:val="0"/>
          <w:marTop w:val="0"/>
          <w:marBottom w:val="0"/>
          <w:divBdr>
            <w:top w:val="none" w:sz="0" w:space="0" w:color="auto"/>
            <w:left w:val="none" w:sz="0" w:space="0" w:color="auto"/>
            <w:bottom w:val="none" w:sz="0" w:space="0" w:color="auto"/>
            <w:right w:val="none" w:sz="0" w:space="0" w:color="auto"/>
          </w:divBdr>
        </w:div>
        <w:div w:id="1944412010">
          <w:marLeft w:val="0"/>
          <w:marRight w:val="0"/>
          <w:marTop w:val="0"/>
          <w:marBottom w:val="0"/>
          <w:divBdr>
            <w:top w:val="none" w:sz="0" w:space="0" w:color="auto"/>
            <w:left w:val="none" w:sz="0" w:space="0" w:color="auto"/>
            <w:bottom w:val="none" w:sz="0" w:space="0" w:color="auto"/>
            <w:right w:val="none" w:sz="0" w:space="0" w:color="auto"/>
          </w:divBdr>
        </w:div>
        <w:div w:id="2116972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untyhealthrankings.org/app/texas/2018/measure/factors/55/data" TargetMode="External"/><Relationship Id="rId18" Type="http://schemas.openxmlformats.org/officeDocument/2006/relationships/hyperlink" Target="http://www.countyhealthrankings.org/app/texas/2018/measure/factors/59/data" TargetMode="External"/><Relationship Id="rId26" Type="http://schemas.openxmlformats.org/officeDocument/2006/relationships/chart" Target="charts/chart1.xml"/><Relationship Id="rId39" Type="http://schemas.openxmlformats.org/officeDocument/2006/relationships/hyperlink" Target="http://www.countyhealthrankings.org/app/texas/2018/measure/factors/4/map" TargetMode="External"/><Relationship Id="rId21" Type="http://schemas.openxmlformats.org/officeDocument/2006/relationships/hyperlink" Target="http://www.countyhealthrankings.org/app/texas/2018/measure/outcomes/1/map" TargetMode="External"/><Relationship Id="rId34" Type="http://schemas.openxmlformats.org/officeDocument/2006/relationships/hyperlink" Target="http://www.countyhealthrankings.org/app/texas/2018/measure/factors/132/map" TargetMode="External"/><Relationship Id="rId42" Type="http://schemas.openxmlformats.org/officeDocument/2006/relationships/hyperlink" Target="http://www.countyhealthrankings.org/app/texas/2018/measure/factors/5/map" TargetMode="External"/><Relationship Id="rId47" Type="http://schemas.openxmlformats.org/officeDocument/2006/relationships/hyperlink" Target="http://www.countyhealthrankings.org/app/texas/2018/measure/factors/69/map" TargetMode="External"/><Relationship Id="rId50" Type="http://schemas.openxmlformats.org/officeDocument/2006/relationships/hyperlink" Target="http://www.countyhealthrankings.org/app/texas/2018/measure/factors/44/map" TargetMode="External"/><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ountyhealthrankings.org/app/texas/2018/measure/factors/56/data" TargetMode="External"/><Relationship Id="rId20" Type="http://schemas.openxmlformats.org/officeDocument/2006/relationships/hyperlink" Target="http://www.countyhealthrankings.org/app/texas/2018/measure/factors/58/data" TargetMode="External"/><Relationship Id="rId29" Type="http://schemas.openxmlformats.org/officeDocument/2006/relationships/hyperlink" Target="http://www.countyhealthrankings.org/app/texas/2018/measure/factors/11/map" TargetMode="External"/><Relationship Id="rId41" Type="http://schemas.openxmlformats.org/officeDocument/2006/relationships/hyperlink" Target="http://www.countyhealthrankings.org/app/texas/2018/measure/factors/62/map" TargetMode="External"/><Relationship Id="rId54" Type="http://schemas.openxmlformats.org/officeDocument/2006/relationships/hyperlink" Target="http://www.countyhealthrankings.org/app/texas/2018/measure/factors/135/map"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untyhealthrankings.org/app/texas/2018/measure/factors/53/data" TargetMode="External"/><Relationship Id="rId24" Type="http://schemas.openxmlformats.org/officeDocument/2006/relationships/hyperlink" Target="http://www.countyhealthrankings.org/app/texas/2018/measure/outcomes/42/map" TargetMode="External"/><Relationship Id="rId32" Type="http://schemas.openxmlformats.org/officeDocument/2006/relationships/hyperlink" Target="http://www.countyhealthrankings.org/app/texas/2018/measure/factors/70/map" TargetMode="External"/><Relationship Id="rId37" Type="http://schemas.openxmlformats.org/officeDocument/2006/relationships/hyperlink" Target="http://www.countyhealthrankings.org/app/texas/2018/measure/factors/45/map" TargetMode="External"/><Relationship Id="rId40" Type="http://schemas.openxmlformats.org/officeDocument/2006/relationships/hyperlink" Target="http://www.countyhealthrankings.org/app/texas/2018/measure/factors/88/map" TargetMode="External"/><Relationship Id="rId45" Type="http://schemas.openxmlformats.org/officeDocument/2006/relationships/hyperlink" Target="http://www.countyhealthrankings.org/app/texas/2018/measure/factors/21/map" TargetMode="External"/><Relationship Id="rId53" Type="http://schemas.openxmlformats.org/officeDocument/2006/relationships/hyperlink" Target="http://www.countyhealthrankings.org/app/texas/2018/measure/factors/43/map" TargetMode="External"/><Relationship Id="rId58"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countyhealthrankings.org/app/texas/2018/measure/factors/80/data" TargetMode="External"/><Relationship Id="rId23" Type="http://schemas.openxmlformats.org/officeDocument/2006/relationships/hyperlink" Target="http://www.countyhealthrankings.org/app/texas/2018/measure/outcomes/36/map" TargetMode="External"/><Relationship Id="rId28" Type="http://schemas.openxmlformats.org/officeDocument/2006/relationships/hyperlink" Target="http://www.countyhealthrankings.org/app/texas/2018/measure/factors/9/map" TargetMode="External"/><Relationship Id="rId36" Type="http://schemas.openxmlformats.org/officeDocument/2006/relationships/hyperlink" Target="http://www.countyhealthrankings.org/app/texas/2018/measure/factors/134/map" TargetMode="External"/><Relationship Id="rId49" Type="http://schemas.openxmlformats.org/officeDocument/2006/relationships/hyperlink" Target="http://www.countyhealthrankings.org/app/texas/2018/measure/factors/24/map" TargetMode="Externa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hyperlink" Target="http://www.countyhealthrankings.org/app/texas/2018/measure/factors/52/data" TargetMode="External"/><Relationship Id="rId19" Type="http://schemas.openxmlformats.org/officeDocument/2006/relationships/hyperlink" Target="http://www.countyhealthrankings.org/app/texas/2018/measure/factors/57/data" TargetMode="External"/><Relationship Id="rId31" Type="http://schemas.openxmlformats.org/officeDocument/2006/relationships/hyperlink" Target="http://www.countyhealthrankings.org/app/texas/2018/measure/factors/133/map" TargetMode="External"/><Relationship Id="rId44" Type="http://schemas.openxmlformats.org/officeDocument/2006/relationships/hyperlink" Target="http://www.countyhealthrankings.org/app/texas/2018/measure/factors/50/map" TargetMode="External"/><Relationship Id="rId52" Type="http://schemas.openxmlformats.org/officeDocument/2006/relationships/hyperlink" Target="http://www.countyhealthrankings.org/app/texas/2018/measure/factors/140/map" TargetMode="External"/><Relationship Id="rId60"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www.countyhealthrankings.org/app/texas/2018/measure/factors/51/data" TargetMode="External"/><Relationship Id="rId14" Type="http://schemas.openxmlformats.org/officeDocument/2006/relationships/hyperlink" Target="http://www.countyhealthrankings.org/app/texas/2018/measure/factors/81/data" TargetMode="External"/><Relationship Id="rId22" Type="http://schemas.openxmlformats.org/officeDocument/2006/relationships/hyperlink" Target="http://www.countyhealthrankings.org/app/texas/2018/measure/outcomes/2/map" TargetMode="External"/><Relationship Id="rId27" Type="http://schemas.openxmlformats.org/officeDocument/2006/relationships/chart" Target="charts/chart2.xml"/><Relationship Id="rId30" Type="http://schemas.openxmlformats.org/officeDocument/2006/relationships/image" Target="media/image1.png"/><Relationship Id="rId35" Type="http://schemas.openxmlformats.org/officeDocument/2006/relationships/hyperlink" Target="http://www.countyhealthrankings.org/app/texas/2018/measure/factors/49/map" TargetMode="External"/><Relationship Id="rId43" Type="http://schemas.openxmlformats.org/officeDocument/2006/relationships/hyperlink" Target="http://www.countyhealthrankings.org/app/texas/2018/measure/factors/7/map" TargetMode="External"/><Relationship Id="rId48" Type="http://schemas.openxmlformats.org/officeDocument/2006/relationships/hyperlink" Target="http://www.countyhealthrankings.org/app/texas/2018/measure/factors/23/map" TargetMode="External"/><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www.countyhealthrankings.org/app/texas/2018/measure/factors/82/map" TargetMode="External"/><Relationship Id="rId3" Type="http://schemas.openxmlformats.org/officeDocument/2006/relationships/styles" Target="styles.xml"/><Relationship Id="rId12" Type="http://schemas.openxmlformats.org/officeDocument/2006/relationships/hyperlink" Target="http://www.countyhealthrankings.org/app/texas/2018/measure/factors/54/data" TargetMode="External"/><Relationship Id="rId17" Type="http://schemas.openxmlformats.org/officeDocument/2006/relationships/hyperlink" Target="http://www.countyhealthrankings.org/app/texas/2018/measure/factors/126/data" TargetMode="External"/><Relationship Id="rId25" Type="http://schemas.openxmlformats.org/officeDocument/2006/relationships/hyperlink" Target="http://www.countyhealthrankings.org/app/texas/2018/measure/outcomes/37/map" TargetMode="External"/><Relationship Id="rId33" Type="http://schemas.openxmlformats.org/officeDocument/2006/relationships/image" Target="media/image2.png"/><Relationship Id="rId38" Type="http://schemas.openxmlformats.org/officeDocument/2006/relationships/hyperlink" Target="http://www.countyhealthrankings.org/app/texas/2018/measure/factors/14/map" TargetMode="External"/><Relationship Id="rId46" Type="http://schemas.openxmlformats.org/officeDocument/2006/relationships/image" Target="media/image3.png"/><Relationship Id="rId59"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Sheet1!$B$1</c:f>
              <c:strCache>
                <c:ptCount val="1"/>
                <c:pt idx="0">
                  <c:v>Series 1</c:v>
                </c:pt>
              </c:strCache>
            </c:strRef>
          </c:tx>
          <c:invertIfNegative val="0"/>
          <c:cat>
            <c:strRef>
              <c:f>Sheet1!$A$2:$A$5</c:f>
              <c:strCache>
                <c:ptCount val="4"/>
                <c:pt idx="0">
                  <c:v>Unemployment</c:v>
                </c:pt>
                <c:pt idx="1">
                  <c:v> Children in  Poverty</c:v>
                </c:pt>
                <c:pt idx="2">
                  <c:v>Income Inequality</c:v>
                </c:pt>
                <c:pt idx="3">
                  <c:v>Children in Single parenthood</c:v>
                </c:pt>
              </c:strCache>
            </c:strRef>
          </c:cat>
          <c:val>
            <c:numRef>
              <c:f>Sheet1!$B$2:$B$5</c:f>
              <c:numCache>
                <c:formatCode>General</c:formatCode>
                <c:ptCount val="4"/>
              </c:numCache>
            </c:numRef>
          </c:val>
        </c:ser>
        <c:ser>
          <c:idx val="1"/>
          <c:order val="1"/>
          <c:tx>
            <c:strRef>
              <c:f>Sheet1!$C$1</c:f>
              <c:strCache>
                <c:ptCount val="1"/>
                <c:pt idx="0">
                  <c:v>Comparison of the various social problems that impact on health life</c:v>
                </c:pt>
              </c:strCache>
            </c:strRef>
          </c:tx>
          <c:invertIfNegative val="0"/>
          <c:cat>
            <c:strRef>
              <c:f>Sheet1!$A$2:$A$5</c:f>
              <c:strCache>
                <c:ptCount val="4"/>
                <c:pt idx="0">
                  <c:v>Unemployment</c:v>
                </c:pt>
                <c:pt idx="1">
                  <c:v> Children in  Poverty</c:v>
                </c:pt>
                <c:pt idx="2">
                  <c:v>Income Inequality</c:v>
                </c:pt>
                <c:pt idx="3">
                  <c:v>Children in Single parenthood</c:v>
                </c:pt>
              </c:strCache>
            </c:strRef>
          </c:cat>
          <c:val>
            <c:numRef>
              <c:f>Sheet1!$C$2:$C$5</c:f>
              <c:numCache>
                <c:formatCode>0%</c:formatCode>
                <c:ptCount val="4"/>
                <c:pt idx="0" formatCode="0.00%">
                  <c:v>6.3000000000000014E-2</c:v>
                </c:pt>
                <c:pt idx="1">
                  <c:v>0.33000000000000151</c:v>
                </c:pt>
                <c:pt idx="2" formatCode="0.00%">
                  <c:v>4.5000000000000033E-2</c:v>
                </c:pt>
                <c:pt idx="3">
                  <c:v>0.42000000000000032</c:v>
                </c:pt>
              </c:numCache>
            </c:numRef>
          </c:val>
        </c:ser>
        <c:dLbls>
          <c:showLegendKey val="0"/>
          <c:showVal val="0"/>
          <c:showCatName val="0"/>
          <c:showSerName val="0"/>
          <c:showPercent val="0"/>
          <c:showBubbleSize val="0"/>
        </c:dLbls>
        <c:gapWidth val="150"/>
        <c:axId val="358252544"/>
        <c:axId val="358254080"/>
      </c:barChart>
      <c:catAx>
        <c:axId val="358252544"/>
        <c:scaling>
          <c:orientation val="minMax"/>
        </c:scaling>
        <c:delete val="0"/>
        <c:axPos val="l"/>
        <c:numFmt formatCode="General" sourceLinked="1"/>
        <c:majorTickMark val="out"/>
        <c:minorTickMark val="none"/>
        <c:tickLblPos val="nextTo"/>
        <c:crossAx val="358254080"/>
        <c:crosses val="autoZero"/>
        <c:auto val="1"/>
        <c:lblAlgn val="ctr"/>
        <c:lblOffset val="100"/>
        <c:noMultiLvlLbl val="0"/>
      </c:catAx>
      <c:valAx>
        <c:axId val="358254080"/>
        <c:scaling>
          <c:orientation val="minMax"/>
        </c:scaling>
        <c:delete val="0"/>
        <c:axPos val="b"/>
        <c:majorGridlines/>
        <c:numFmt formatCode="General" sourceLinked="1"/>
        <c:majorTickMark val="out"/>
        <c:minorTickMark val="none"/>
        <c:tickLblPos val="nextTo"/>
        <c:crossAx val="358252544"/>
        <c:crosses val="autoZero"/>
        <c:crossBetween val="between"/>
      </c:valAx>
    </c:plotArea>
    <c:legend>
      <c:legendPos val="r"/>
      <c:legendEntry>
        <c:idx val="1"/>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Bar graph showing the relative percentage contribution of behavioral factors</a:t>
            </a:r>
            <a:r>
              <a:rPr lang="en-US" baseline="0"/>
              <a:t> that cause predisposition to the three </a:t>
            </a:r>
            <a:r>
              <a:rPr lang="en-US"/>
              <a:t>diseases that</a:t>
            </a:r>
            <a:r>
              <a:rPr lang="en-US" baseline="0"/>
              <a:t> are leading in mortality rate in Polk County</a:t>
            </a:r>
          </a:p>
          <a:p>
            <a:pPr>
              <a:defRPr/>
            </a:pPr>
            <a:endParaRPr lang="en-US"/>
          </a:p>
        </c:rich>
      </c:tx>
      <c:layout>
        <c:manualLayout>
          <c:xMode val="edge"/>
          <c:yMode val="edge"/>
          <c:x val="0.12997101924759405"/>
          <c:y val="2.3809523809523812E-2"/>
        </c:manualLayout>
      </c:layout>
      <c:overlay val="0"/>
    </c:title>
    <c:autoTitleDeleted val="0"/>
    <c:plotArea>
      <c:layout>
        <c:manualLayout>
          <c:layoutTarget val="inner"/>
          <c:xMode val="edge"/>
          <c:yMode val="edge"/>
          <c:x val="0.13161564350575752"/>
          <c:y val="0.47853277269600158"/>
          <c:w val="0.55456870230286859"/>
          <c:h val="0.25444382905694218"/>
        </c:manualLayout>
      </c:layout>
      <c:barChart>
        <c:barDir val="col"/>
        <c:grouping val="clustered"/>
        <c:varyColors val="0"/>
        <c:ser>
          <c:idx val="0"/>
          <c:order val="0"/>
          <c:tx>
            <c:strRef>
              <c:f>Sheet1!$B$1</c:f>
              <c:strCache>
                <c:ptCount val="1"/>
                <c:pt idx="0">
                  <c:v>Bar graph showing the relative percentage contribution of behavioral factors to mortality increasing diseases</c:v>
                </c:pt>
              </c:strCache>
            </c:strRef>
          </c:tx>
          <c:invertIfNegative val="0"/>
          <c:cat>
            <c:strRef>
              <c:f>Sheet1!$A$2:$A$8</c:f>
              <c:strCache>
                <c:ptCount val="7"/>
                <c:pt idx="0">
                  <c:v>Adult Smoking</c:v>
                </c:pt>
                <c:pt idx="1">
                  <c:v>Adult Obesity</c:v>
                </c:pt>
                <c:pt idx="2">
                  <c:v>Food Environment Index</c:v>
                </c:pt>
                <c:pt idx="3">
                  <c:v>Physical inactivity</c:v>
                </c:pt>
                <c:pt idx="4">
                  <c:v>Access to Exercises Opportunities</c:v>
                </c:pt>
                <c:pt idx="5">
                  <c:v>Excessive Drinking</c:v>
                </c:pt>
                <c:pt idx="6">
                  <c:v>Alcohol Impaired Driving Deaths</c:v>
                </c:pt>
              </c:strCache>
            </c:strRef>
          </c:cat>
          <c:val>
            <c:numRef>
              <c:f>Sheet1!$B$2:$B$8</c:f>
              <c:numCache>
                <c:formatCode>0%</c:formatCode>
                <c:ptCount val="7"/>
                <c:pt idx="0">
                  <c:v>0.17</c:v>
                </c:pt>
                <c:pt idx="1">
                  <c:v>0.32000000000000134</c:v>
                </c:pt>
                <c:pt idx="2" formatCode="0.00%">
                  <c:v>6.1000000000000013E-2</c:v>
                </c:pt>
                <c:pt idx="3">
                  <c:v>0.27</c:v>
                </c:pt>
                <c:pt idx="4">
                  <c:v>0.42000000000000032</c:v>
                </c:pt>
                <c:pt idx="5">
                  <c:v>0.17</c:v>
                </c:pt>
                <c:pt idx="6">
                  <c:v>0.19</c:v>
                </c:pt>
              </c:numCache>
            </c:numRef>
          </c:val>
        </c:ser>
        <c:dLbls>
          <c:showLegendKey val="0"/>
          <c:showVal val="0"/>
          <c:showCatName val="0"/>
          <c:showSerName val="0"/>
          <c:showPercent val="0"/>
          <c:showBubbleSize val="0"/>
        </c:dLbls>
        <c:gapWidth val="150"/>
        <c:axId val="358065664"/>
        <c:axId val="358067200"/>
      </c:barChart>
      <c:catAx>
        <c:axId val="358065664"/>
        <c:scaling>
          <c:orientation val="minMax"/>
        </c:scaling>
        <c:delete val="0"/>
        <c:axPos val="b"/>
        <c:majorTickMark val="out"/>
        <c:minorTickMark val="none"/>
        <c:tickLblPos val="nextTo"/>
        <c:crossAx val="358067200"/>
        <c:crosses val="autoZero"/>
        <c:auto val="1"/>
        <c:lblAlgn val="ctr"/>
        <c:lblOffset val="100"/>
        <c:noMultiLvlLbl val="0"/>
      </c:catAx>
      <c:valAx>
        <c:axId val="358067200"/>
        <c:scaling>
          <c:orientation val="minMax"/>
        </c:scaling>
        <c:delete val="0"/>
        <c:axPos val="l"/>
        <c:majorGridlines/>
        <c:numFmt formatCode="0%" sourceLinked="1"/>
        <c:majorTickMark val="out"/>
        <c:minorTickMark val="none"/>
        <c:tickLblPos val="nextTo"/>
        <c:crossAx val="3580656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Ran18</b:Tag>
    <b:SourceType>InternetSite</b:SourceType>
    <b:Guid>{7EE65520-90E0-4C2E-AFB3-0B00A203E6E3}</b:Guid>
    <b:Author>
      <b:Author>
        <b:Corporate>Rankings</b:Corporate>
      </b:Author>
    </b:Author>
    <b:Title>Rankings</b:Title>
    <b:InternetSiteTitle>County Health Rankings &amp; Roadmaps</b:InternetSiteTitle>
    <b:YearAccessed>2018</b:YearAccessed>
    <b:MonthAccessed>July</b:MonthAccessed>
    <b:DayAccessed>30</b:DayAccessed>
    <b:URL>http://www.countyhealthrankings.org/app/texas/2014/overview</b:URL>
    <b:RefOrder>1</b:RefOrder>
  </b:Source>
  <b:Source>
    <b:Tag>Pub18</b:Tag>
    <b:SourceType>InternetSite</b:SourceType>
    <b:Guid>{03B64BED-5482-42C3-AD30-991C18AC7A25}</b:Guid>
    <b:Author>
      <b:Author>
        <b:Corporate>Public Health Topic Pages</b:Corporate>
      </b:Author>
    </b:Author>
    <b:Title>Public Health Topic Pages</b:Title>
    <b:InternetSiteTitle>The Healthy People 2020 Leading Health Indicators</b:InternetSiteTitle>
    <b:YearAccessed>2018</b:YearAccessed>
    <b:MonthAccessed>July</b:MonthAccessed>
    <b:DayAccessed>30</b:DayAccessed>
    <b:URL>http://phpartners.org/health_stats.html http://www.healthindicators.gov/Indicators/Selection</b:URL>
    <b:RefOrder>2</b:RefOrder>
  </b:Source>
  <b:Source>
    <b:Tag>Hea18</b:Tag>
    <b:SourceType>InternetSite</b:SourceType>
    <b:Guid>{7D254E4F-E023-4E66-BB00-91BD279F02B5}</b:Guid>
    <b:InternetSiteTitle>HealthData.gov</b:InternetSiteTitle>
    <b:YearAccessed>2018</b:YearAccessed>
    <b:MonthAccessed>July</b:MonthAccessed>
    <b:DayAccessed>30</b:DayAccessed>
    <b:URL>https://www.healthdata.gov/</b:URL>
    <b:RefOrder>3</b:RefOrder>
  </b:Source>
  <b:Source>
    <b:Tag>Ran181</b:Tag>
    <b:SourceType>InternetSite</b:SourceType>
    <b:Guid>{A8AA719C-A4F0-45EA-8090-98C250E81E48}</b:Guid>
    <b:Author>
      <b:Author>
        <b:Corporate>Rankings </b:Corporate>
      </b:Author>
    </b:Author>
    <b:Title>Rankings</b:Title>
    <b:InternetSiteTitle>County Health Rankings &amp; Roadmaps</b:InternetSiteTitle>
    <b:YearAccessed>2018</b:YearAccessed>
    <b:MonthAccessed>July</b:MonthAccessed>
    <b:DayAccessed>30</b:DayAccessed>
    <b:URL>http://www.countyhealthrankings.org/app/texas</b:URL>
    <b:RefOrder>4</b:RefOrder>
  </b:Source>
</b:Sources>
</file>

<file path=customXml/itemProps1.xml><?xml version="1.0" encoding="utf-8"?>
<ds:datastoreItem xmlns:ds="http://schemas.openxmlformats.org/officeDocument/2006/customXml" ds:itemID="{FBEFC68C-A36A-4D79-A830-64EC86488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3549</Words>
  <Characters>20231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2018-07-30T23:34:00Z</dcterms:created>
  <dcterms:modified xsi:type="dcterms:W3CDTF">2018-07-30T23:34:00Z</dcterms:modified>
</cp:coreProperties>
</file>